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9" w:rsidRDefault="004738CB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CF6839" w:rsidRPr="002E6279" w:rsidRDefault="002E6279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6279">
        <w:rPr>
          <w:rFonts w:ascii="Times New Roman" w:hAnsi="Times New Roman"/>
          <w:b/>
          <w:bCs/>
          <w:color w:val="auto"/>
          <w:sz w:val="28"/>
          <w:szCs w:val="28"/>
        </w:rPr>
        <w:t xml:space="preserve">«Объединение генеральных подрядчиков в строительстве» </w:t>
      </w:r>
      <w:r w:rsidR="003B54F2"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882226">
        <w:rPr>
          <w:rFonts w:ascii="Times New Roman" w:hAnsi="Times New Roman"/>
          <w:bCs/>
          <w:color w:val="auto"/>
        </w:rPr>
        <w:t xml:space="preserve">Протокол </w:t>
      </w:r>
      <w:r w:rsidR="00D91817" w:rsidRPr="00882226">
        <w:rPr>
          <w:rFonts w:ascii="Times New Roman" w:hAnsi="Times New Roman"/>
          <w:bCs/>
          <w:color w:val="auto"/>
        </w:rPr>
        <w:t>№</w:t>
      </w:r>
      <w:r w:rsidR="00D62969" w:rsidRPr="00882226">
        <w:rPr>
          <w:rFonts w:ascii="Times New Roman" w:hAnsi="Times New Roman"/>
          <w:bCs/>
          <w:color w:val="auto"/>
        </w:rPr>
        <w:t xml:space="preserve"> </w:t>
      </w:r>
      <w:r w:rsidR="002E6279" w:rsidRPr="00882226">
        <w:rPr>
          <w:rFonts w:ascii="Times New Roman" w:hAnsi="Times New Roman"/>
          <w:bCs/>
          <w:color w:val="auto"/>
        </w:rPr>
        <w:t>24</w:t>
      </w:r>
      <w:r w:rsidR="00B8173C" w:rsidRPr="00882226">
        <w:rPr>
          <w:rFonts w:ascii="Times New Roman" w:hAnsi="Times New Roman"/>
          <w:bCs/>
          <w:color w:val="auto"/>
        </w:rPr>
        <w:t xml:space="preserve"> от </w:t>
      </w:r>
      <w:r w:rsidR="002E6279" w:rsidRPr="00882226">
        <w:rPr>
          <w:rFonts w:ascii="Times New Roman" w:hAnsi="Times New Roman"/>
          <w:bCs/>
          <w:color w:val="auto"/>
        </w:rPr>
        <w:t>02</w:t>
      </w:r>
      <w:r w:rsidR="00B8173C" w:rsidRPr="00882226">
        <w:rPr>
          <w:rFonts w:ascii="Times New Roman" w:hAnsi="Times New Roman"/>
          <w:bCs/>
          <w:color w:val="auto"/>
        </w:rPr>
        <w:t>.</w:t>
      </w:r>
      <w:r w:rsidR="004738CB" w:rsidRPr="00882226">
        <w:rPr>
          <w:rFonts w:ascii="Times New Roman" w:hAnsi="Times New Roman"/>
          <w:bCs/>
          <w:color w:val="auto"/>
        </w:rPr>
        <w:t>0</w:t>
      </w:r>
      <w:r w:rsidR="00A868BD">
        <w:rPr>
          <w:rFonts w:ascii="Times New Roman" w:hAnsi="Times New Roman"/>
          <w:bCs/>
          <w:color w:val="auto"/>
        </w:rPr>
        <w:t>4</w:t>
      </w:r>
      <w:r w:rsidR="00B8173C" w:rsidRPr="00882226">
        <w:rPr>
          <w:rFonts w:ascii="Times New Roman" w:hAnsi="Times New Roman"/>
          <w:bCs/>
          <w:color w:val="auto"/>
        </w:rPr>
        <w:t>.201</w:t>
      </w:r>
      <w:r w:rsidR="002E6279" w:rsidRPr="00882226">
        <w:rPr>
          <w:rFonts w:ascii="Times New Roman" w:hAnsi="Times New Roman"/>
          <w:bCs/>
          <w:color w:val="auto"/>
        </w:rPr>
        <w:t>8</w:t>
      </w:r>
      <w:r w:rsidR="00B8173C" w:rsidRPr="00882226">
        <w:rPr>
          <w:rFonts w:ascii="Times New Roman" w:hAnsi="Times New Roman"/>
          <w:bCs/>
          <w:color w:val="auto"/>
        </w:rPr>
        <w:t xml:space="preserve">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2E6279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8E167E">
        <w:rPr>
          <w:b/>
          <w:sz w:val="28"/>
          <w:szCs w:val="28"/>
        </w:rPr>
        <w:t>, 201</w:t>
      </w:r>
      <w:r w:rsidR="0047058D">
        <w:rPr>
          <w:b/>
          <w:sz w:val="28"/>
          <w:szCs w:val="28"/>
        </w:rPr>
        <w:t>8</w:t>
      </w:r>
    </w:p>
    <w:p w:rsidR="002E6279" w:rsidRDefault="002E6279" w:rsidP="009F549D">
      <w:pPr>
        <w:spacing w:line="360" w:lineRule="auto"/>
        <w:jc w:val="center"/>
        <w:rPr>
          <w:b/>
          <w:sz w:val="28"/>
          <w:szCs w:val="28"/>
        </w:rPr>
      </w:pP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2E6279" w:rsidRPr="002E6279">
        <w:rPr>
          <w:sz w:val="28"/>
          <w:szCs w:val="28"/>
        </w:rPr>
        <w:t xml:space="preserve">«Объединение генеральных подрядчиков в строительстве»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proofErr w:type="gramEnd"/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сто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реконструкцию, капитальный ремонт объекта капитального строительства (далее - строительство), стоимость которого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по одному договору не превышает шестьдесят миллионов рублей (первый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346F3E" w:rsidRPr="00346F3E" w:rsidRDefault="00346F3E" w:rsidP="00346F3E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Совета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>, Директор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lastRenderedPageBreak/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рганизация, не позднее одного рабочего дня со дня поступления в кредитную организацию в случаях, установленных частью 6 статьи 55.16-1 </w:t>
      </w:r>
      <w:r w:rsidRPr="00346F3E">
        <w:rPr>
          <w:sz w:val="28"/>
          <w:szCs w:val="28"/>
        </w:rPr>
        <w:lastRenderedPageBreak/>
        <w:t>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, </w:t>
      </w:r>
      <w:r w:rsidR="001A78FA" w:rsidRPr="001A78FA">
        <w:rPr>
          <w:rFonts w:eastAsiaTheme="minorHAnsi"/>
          <w:sz w:val="28"/>
          <w:szCs w:val="28"/>
          <w:lang w:eastAsia="en-US"/>
        </w:rPr>
        <w:lastRenderedPageBreak/>
        <w:t xml:space="preserve">подготовке проектной документации, по строительству, реконструкции, капитальному ремонту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 xml:space="preserve">Генеральный </w:t>
      </w:r>
      <w:r w:rsidR="009B668F">
        <w:rPr>
          <w:sz w:val="28"/>
          <w:szCs w:val="28"/>
        </w:rPr>
        <w:lastRenderedPageBreak/>
        <w:t>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 xml:space="preserve">членов, возникшим в случаях, </w:t>
      </w:r>
      <w:r w:rsidRPr="003939DF">
        <w:rPr>
          <w:sz w:val="28"/>
          <w:szCs w:val="28"/>
        </w:rPr>
        <w:lastRenderedPageBreak/>
        <w:t>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1" w:rsidRDefault="00363FC1" w:rsidP="00E403EB">
      <w:r>
        <w:separator/>
      </w:r>
    </w:p>
  </w:endnote>
  <w:endnote w:type="continuationSeparator" w:id="0">
    <w:p w:rsidR="00363FC1" w:rsidRDefault="00363FC1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BD">
          <w:rPr>
            <w:noProof/>
          </w:rPr>
          <w:t>12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1" w:rsidRDefault="00363FC1" w:rsidP="00E403EB">
      <w:r>
        <w:separator/>
      </w:r>
    </w:p>
  </w:footnote>
  <w:footnote w:type="continuationSeparator" w:id="0">
    <w:p w:rsidR="00363FC1" w:rsidRDefault="00363FC1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68BD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53A7-752C-48A1-9F29-095EF073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Александр О. Ролин</cp:lastModifiedBy>
  <cp:revision>3</cp:revision>
  <cp:lastPrinted>2018-03-01T12:49:00Z</cp:lastPrinted>
  <dcterms:created xsi:type="dcterms:W3CDTF">2018-03-15T13:56:00Z</dcterms:created>
  <dcterms:modified xsi:type="dcterms:W3CDTF">2018-03-26T08:32:00Z</dcterms:modified>
</cp:coreProperties>
</file>