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82" w:rsidRPr="008F6282" w:rsidRDefault="008F6282">
      <w:pPr>
        <w:pStyle w:val="ConsPlusTitle"/>
        <w:jc w:val="center"/>
        <w:outlineLvl w:val="0"/>
      </w:pPr>
      <w:r w:rsidRPr="008F6282">
        <w:t>ПРАВИТЕЛЬСТВО РОССИЙСКОЙ ФЕДЕРАЦИИ</w:t>
      </w:r>
    </w:p>
    <w:p w:rsidR="008F6282" w:rsidRPr="008F6282" w:rsidRDefault="008F6282">
      <w:pPr>
        <w:pStyle w:val="ConsPlusTitle"/>
        <w:jc w:val="center"/>
      </w:pPr>
    </w:p>
    <w:p w:rsidR="008F6282" w:rsidRPr="008F6282" w:rsidRDefault="008F6282">
      <w:pPr>
        <w:pStyle w:val="ConsPlusTitle"/>
        <w:jc w:val="center"/>
      </w:pPr>
      <w:r w:rsidRPr="008F6282">
        <w:t>ПОСТАНОВЛЕНИЕ</w:t>
      </w:r>
    </w:p>
    <w:p w:rsidR="008F6282" w:rsidRPr="008F6282" w:rsidRDefault="008F6282">
      <w:pPr>
        <w:pStyle w:val="ConsPlusTitle"/>
        <w:jc w:val="center"/>
      </w:pPr>
      <w:r w:rsidRPr="008F6282">
        <w:t>от 1 февраля 2006 г. N 54</w:t>
      </w:r>
    </w:p>
    <w:p w:rsidR="008F6282" w:rsidRPr="008F6282" w:rsidRDefault="008F6282">
      <w:pPr>
        <w:pStyle w:val="ConsPlusTitle"/>
        <w:jc w:val="center"/>
      </w:pPr>
    </w:p>
    <w:p w:rsidR="008F6282" w:rsidRPr="008F6282" w:rsidRDefault="008F6282">
      <w:pPr>
        <w:pStyle w:val="ConsPlusTitle"/>
        <w:jc w:val="center"/>
      </w:pPr>
      <w:r w:rsidRPr="008F6282">
        <w:t>О ГОСУДАРСТВЕННОМ СТРОИТЕЛЬНОМ НАДЗОРЕ</w:t>
      </w:r>
    </w:p>
    <w:p w:rsidR="008F6282" w:rsidRPr="008F6282" w:rsidRDefault="008F6282">
      <w:pPr>
        <w:pStyle w:val="ConsPlusTitle"/>
        <w:jc w:val="center"/>
      </w:pPr>
      <w:r w:rsidRPr="008F6282">
        <w:t>В РОССИЙСКОЙ ФЕДЕРАЦИИ</w:t>
      </w:r>
    </w:p>
    <w:p w:rsidR="008F6282" w:rsidRPr="008F6282" w:rsidRDefault="008F6282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282" w:rsidRPr="008F6282" w:rsidTr="008F6282">
        <w:trPr>
          <w:jc w:val="center"/>
        </w:trPr>
        <w:tc>
          <w:tcPr>
            <w:tcW w:w="9294" w:type="dxa"/>
            <w:shd w:val="clear" w:color="auto" w:fill="auto"/>
          </w:tcPr>
          <w:p w:rsidR="008F6282" w:rsidRPr="008F6282" w:rsidRDefault="008F6282">
            <w:pPr>
              <w:pStyle w:val="ConsPlusNormal"/>
              <w:jc w:val="center"/>
            </w:pPr>
            <w:r w:rsidRPr="008F6282">
              <w:t>Список изменяющих документов</w:t>
            </w:r>
          </w:p>
          <w:p w:rsidR="008F6282" w:rsidRPr="008F6282" w:rsidRDefault="008F6282">
            <w:pPr>
              <w:pStyle w:val="ConsPlusNormal"/>
              <w:jc w:val="center"/>
            </w:pPr>
            <w:proofErr w:type="gramStart"/>
            <w:r w:rsidRPr="008F6282">
              <w:t>(в ред. Постановлений Правительства РФ от 16.02.2008 N 87,</w:t>
            </w:r>
            <w:proofErr w:type="gramEnd"/>
          </w:p>
          <w:p w:rsidR="008F6282" w:rsidRPr="008F6282" w:rsidRDefault="008F6282">
            <w:pPr>
              <w:pStyle w:val="ConsPlusNormal"/>
              <w:jc w:val="center"/>
            </w:pPr>
            <w:r w:rsidRPr="008F6282">
              <w:t>от 10.03.2009 N 204, от 04.02.2011 N 48, от 25.04.2011 N 318,</w:t>
            </w:r>
          </w:p>
          <w:p w:rsidR="008F6282" w:rsidRPr="008F6282" w:rsidRDefault="008F6282">
            <w:pPr>
              <w:pStyle w:val="ConsPlusNormal"/>
              <w:jc w:val="center"/>
            </w:pPr>
            <w:r w:rsidRPr="008F6282">
              <w:t>от 03.02.2012 N 80, от 05.06.2013 N 476, от 20.07.2013 N 610,</w:t>
            </w:r>
          </w:p>
          <w:p w:rsidR="008F6282" w:rsidRPr="008F6282" w:rsidRDefault="008F6282">
            <w:pPr>
              <w:pStyle w:val="ConsPlusNormal"/>
              <w:jc w:val="center"/>
            </w:pPr>
            <w:r w:rsidRPr="008F6282">
              <w:t>от 29.04.2014 N 387, от 12.11.2016 N 1159, от 25.10.2017 N 1294,</w:t>
            </w:r>
          </w:p>
          <w:p w:rsidR="008F6282" w:rsidRPr="008F6282" w:rsidRDefault="008F6282">
            <w:pPr>
              <w:pStyle w:val="ConsPlusNormal"/>
              <w:jc w:val="center"/>
            </w:pPr>
            <w:r w:rsidRPr="008F6282">
              <w:t>от 13.02.2018 N 152, от 28.02.2018 N 205,</w:t>
            </w:r>
          </w:p>
          <w:p w:rsidR="008F6282" w:rsidRPr="008F6282" w:rsidRDefault="008F6282">
            <w:pPr>
              <w:pStyle w:val="ConsPlusNormal"/>
              <w:jc w:val="center"/>
            </w:pPr>
            <w:r w:rsidRPr="008F6282">
              <w:t>с изм., внесенными Решением Верховного Суда РФ от 10.04.2008 N ГКПИ08-547)</w:t>
            </w:r>
          </w:p>
        </w:tc>
      </w:tr>
    </w:tbl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Normal"/>
        <w:ind w:firstLine="540"/>
        <w:jc w:val="both"/>
      </w:pPr>
      <w:r w:rsidRPr="008F6282">
        <w:t>В соответствии со статьей 54 Градостроительного кодекса Российской Федерации Правительство Российской Федерации постановляет: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1. Утвердить прилагаемое Положение об осуществлении государственного строительного надзора в Российской Федерации.</w:t>
      </w:r>
      <w:bookmarkStart w:id="0" w:name="_GoBack"/>
      <w:bookmarkEnd w:id="0"/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2. Федеральными органами исполнительной власти, уполномоченными на осуществление федерального государственного строительного надзора, являются:</w:t>
      </w:r>
    </w:p>
    <w:p w:rsidR="008F6282" w:rsidRPr="008F6282" w:rsidRDefault="008F6282">
      <w:pPr>
        <w:pStyle w:val="ConsPlusNormal"/>
        <w:jc w:val="both"/>
      </w:pPr>
      <w:r w:rsidRPr="008F6282">
        <w:t>(в ред. Постановления Правительства РФ от 03.02.2012 N 80)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bookmarkStart w:id="1" w:name="P20"/>
      <w:bookmarkEnd w:id="1"/>
      <w:r w:rsidRPr="008F6282">
        <w:t>Федеральная служба по экологическому, технологическому и атомному надзору - при строительстве, реконструкции объектов,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организаций;</w:t>
      </w:r>
    </w:p>
    <w:p w:rsidR="008F6282" w:rsidRPr="008F6282" w:rsidRDefault="008F6282">
      <w:pPr>
        <w:pStyle w:val="ConsPlusNormal"/>
        <w:jc w:val="both"/>
      </w:pPr>
      <w:r w:rsidRPr="008F6282">
        <w:t>(в ред. Постановлений Правительства РФ от 10.03.2009 N 204, от 03.02.2012 N 80, от 29.04.2014 N 387)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Министерство обороны Российской Федерации, Федеральная служба безопасности Российской Федерации, Федеральная служба охраны Российской Федерации и иные федеральные органы исполнительной власти, на которые указами Президента Российской Федерации возложено осуществление государственного строительного надзора.</w:t>
      </w:r>
    </w:p>
    <w:p w:rsidR="008F6282" w:rsidRPr="008F6282" w:rsidRDefault="008F6282">
      <w:pPr>
        <w:pStyle w:val="ConsPlusNormal"/>
        <w:jc w:val="both"/>
      </w:pPr>
      <w:r w:rsidRPr="008F6282">
        <w:t>(п. 2 в ред. Постановления Правительства РФ от 10.03.2009 N 204)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2.1. Государственный строительный надзор за строительством, реконструкцией, </w:t>
      </w:r>
      <w:proofErr w:type="gramStart"/>
      <w:r w:rsidRPr="008F6282">
        <w:t>осуществляемыми</w:t>
      </w:r>
      <w:proofErr w:type="gramEnd"/>
      <w:r w:rsidRPr="008F6282">
        <w:t xml:space="preserve"> на территории г. Москвы, в части уникальных объектов, указанных в абзаце втором пункта 2 настоящего Постановления, осуществляется уполномоченным на это органом исполнительной власти субъекта Российской Федерации - города федерального значения Москвы.</w:t>
      </w:r>
    </w:p>
    <w:p w:rsidR="008F6282" w:rsidRPr="008F6282" w:rsidRDefault="008F6282">
      <w:pPr>
        <w:pStyle w:val="ConsPlusNormal"/>
        <w:jc w:val="both"/>
      </w:pPr>
      <w:r w:rsidRPr="008F6282">
        <w:t xml:space="preserve">(п. 2.1 </w:t>
      </w:r>
      <w:proofErr w:type="gramStart"/>
      <w:r w:rsidRPr="008F6282">
        <w:t>введен</w:t>
      </w:r>
      <w:proofErr w:type="gramEnd"/>
      <w:r w:rsidRPr="008F6282">
        <w:t xml:space="preserve"> Постановлением Правительства РФ от 10.03.2009 N 204, в ред. Постановлений Правительства РФ от 03.02.2012 N 80, от 13.02.2018 N 152)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2(2). Федеральный государственный строительный надзор при строительстве, реконструкции объектов федеральных ядерных организаций осуществляется Государственной корпорацией по атомной энергии "</w:t>
      </w:r>
      <w:proofErr w:type="spellStart"/>
      <w:r w:rsidRPr="008F6282">
        <w:t>Росатом</w:t>
      </w:r>
      <w:proofErr w:type="spellEnd"/>
      <w:r w:rsidRPr="008F6282">
        <w:t>".</w:t>
      </w:r>
    </w:p>
    <w:p w:rsidR="008F6282" w:rsidRPr="008F6282" w:rsidRDefault="008F6282">
      <w:pPr>
        <w:pStyle w:val="ConsPlusNormal"/>
        <w:jc w:val="both"/>
      </w:pPr>
      <w:r w:rsidRPr="008F6282">
        <w:t>(</w:t>
      </w:r>
      <w:proofErr w:type="gramStart"/>
      <w:r w:rsidRPr="008F6282">
        <w:t>п</w:t>
      </w:r>
      <w:proofErr w:type="gramEnd"/>
      <w:r w:rsidRPr="008F6282">
        <w:t>. 2(2) введен Постановлением Правительства РФ от 29.04.2014 N 387)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3. Установить, что Федеральная служба по экологическому, технологическому и атомному </w:t>
      </w:r>
      <w:r w:rsidRPr="008F6282">
        <w:lastRenderedPageBreak/>
        <w:t>надзору организует научно-методическое обеспечение государственного строительного надзора в Российской Федерации.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4. Утратил силу. - Постановление Правительства РФ от 10.03.2009 N 204.</w:t>
      </w: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Normal"/>
        <w:jc w:val="right"/>
      </w:pPr>
      <w:r w:rsidRPr="008F6282">
        <w:t>Председатель Правительства</w:t>
      </w:r>
    </w:p>
    <w:p w:rsidR="008F6282" w:rsidRPr="008F6282" w:rsidRDefault="008F6282">
      <w:pPr>
        <w:pStyle w:val="ConsPlusNormal"/>
        <w:jc w:val="right"/>
      </w:pPr>
      <w:r w:rsidRPr="008F6282">
        <w:t>Российской Федерации</w:t>
      </w:r>
    </w:p>
    <w:p w:rsidR="008F6282" w:rsidRPr="008F6282" w:rsidRDefault="008F6282">
      <w:pPr>
        <w:pStyle w:val="ConsPlusNormal"/>
        <w:jc w:val="right"/>
      </w:pPr>
      <w:r w:rsidRPr="008F6282">
        <w:t>М.ФРАДКОВ</w:t>
      </w: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Normal"/>
        <w:jc w:val="right"/>
        <w:outlineLvl w:val="0"/>
      </w:pPr>
      <w:r w:rsidRPr="008F6282">
        <w:t>Утверждено</w:t>
      </w:r>
    </w:p>
    <w:p w:rsidR="008F6282" w:rsidRPr="008F6282" w:rsidRDefault="008F6282">
      <w:pPr>
        <w:pStyle w:val="ConsPlusNormal"/>
        <w:jc w:val="right"/>
      </w:pPr>
      <w:r w:rsidRPr="008F6282">
        <w:t>Постановлением Правительства</w:t>
      </w:r>
    </w:p>
    <w:p w:rsidR="008F6282" w:rsidRPr="008F6282" w:rsidRDefault="008F6282">
      <w:pPr>
        <w:pStyle w:val="ConsPlusNormal"/>
        <w:jc w:val="right"/>
      </w:pPr>
      <w:r w:rsidRPr="008F6282">
        <w:t>Российской Федерации</w:t>
      </w:r>
    </w:p>
    <w:p w:rsidR="008F6282" w:rsidRPr="008F6282" w:rsidRDefault="008F6282">
      <w:pPr>
        <w:pStyle w:val="ConsPlusNormal"/>
        <w:jc w:val="right"/>
      </w:pPr>
      <w:r w:rsidRPr="008F6282">
        <w:t>от 1 февраля 2006 г. N 54</w:t>
      </w: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Title"/>
        <w:jc w:val="center"/>
      </w:pPr>
      <w:bookmarkStart w:id="2" w:name="P44"/>
      <w:bookmarkEnd w:id="2"/>
      <w:r w:rsidRPr="008F6282">
        <w:t>ПОЛОЖЕНИЕ</w:t>
      </w:r>
    </w:p>
    <w:p w:rsidR="008F6282" w:rsidRPr="008F6282" w:rsidRDefault="008F6282">
      <w:pPr>
        <w:pStyle w:val="ConsPlusTitle"/>
        <w:jc w:val="center"/>
      </w:pPr>
      <w:r w:rsidRPr="008F6282">
        <w:t>ОБ ОСУЩЕСТВЛЕНИИ ГОСУДАРСТВЕННОГО СТРОИТЕЛЬНОГО НАДЗОРА</w:t>
      </w:r>
    </w:p>
    <w:p w:rsidR="008F6282" w:rsidRPr="008F6282" w:rsidRDefault="008F6282">
      <w:pPr>
        <w:pStyle w:val="ConsPlusTitle"/>
        <w:jc w:val="center"/>
      </w:pPr>
      <w:r w:rsidRPr="008F6282">
        <w:t>В РОССИЙСКОЙ ФЕДЕРАЦИИ</w:t>
      </w:r>
    </w:p>
    <w:p w:rsidR="008F6282" w:rsidRPr="008F6282" w:rsidRDefault="008F6282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282" w:rsidRPr="008F6282" w:rsidTr="008F6282">
        <w:trPr>
          <w:jc w:val="center"/>
        </w:trPr>
        <w:tc>
          <w:tcPr>
            <w:tcW w:w="9294" w:type="dxa"/>
            <w:shd w:val="clear" w:color="auto" w:fill="auto"/>
          </w:tcPr>
          <w:p w:rsidR="008F6282" w:rsidRPr="008F6282" w:rsidRDefault="008F6282">
            <w:pPr>
              <w:pStyle w:val="ConsPlusNormal"/>
              <w:jc w:val="center"/>
            </w:pPr>
            <w:r w:rsidRPr="008F6282">
              <w:t>Список изменяющих документов</w:t>
            </w:r>
          </w:p>
          <w:p w:rsidR="008F6282" w:rsidRPr="008F6282" w:rsidRDefault="008F6282">
            <w:pPr>
              <w:pStyle w:val="ConsPlusNormal"/>
              <w:jc w:val="center"/>
            </w:pPr>
            <w:proofErr w:type="gramStart"/>
            <w:r w:rsidRPr="008F6282">
              <w:t>(в ред. Постановлений Правительства РФ от 16.02.2008 N 87,</w:t>
            </w:r>
            <w:proofErr w:type="gramEnd"/>
          </w:p>
          <w:p w:rsidR="008F6282" w:rsidRPr="008F6282" w:rsidRDefault="008F6282">
            <w:pPr>
              <w:pStyle w:val="ConsPlusNormal"/>
              <w:jc w:val="center"/>
            </w:pPr>
            <w:r w:rsidRPr="008F6282">
              <w:t>от 10.03.2009 N 204, от 04.02.2011 N 48, от 25.04.2011 N 318,</w:t>
            </w:r>
          </w:p>
          <w:p w:rsidR="008F6282" w:rsidRPr="008F6282" w:rsidRDefault="008F6282">
            <w:pPr>
              <w:pStyle w:val="ConsPlusNormal"/>
              <w:jc w:val="center"/>
            </w:pPr>
            <w:r w:rsidRPr="008F6282">
              <w:t>от 03.02.2012 N 80, от 05.06.2013 N 476, от 20.07.2013 N 610,</w:t>
            </w:r>
          </w:p>
          <w:p w:rsidR="008F6282" w:rsidRPr="008F6282" w:rsidRDefault="008F6282">
            <w:pPr>
              <w:pStyle w:val="ConsPlusNormal"/>
              <w:jc w:val="center"/>
            </w:pPr>
            <w:r w:rsidRPr="008F6282">
              <w:t>от 29.04.2014 N 387, от 12.11.2016 N 1159, от 25.10.2017 N 1294,</w:t>
            </w:r>
          </w:p>
          <w:p w:rsidR="008F6282" w:rsidRPr="008F6282" w:rsidRDefault="008F6282">
            <w:pPr>
              <w:pStyle w:val="ConsPlusNormal"/>
              <w:jc w:val="center"/>
            </w:pPr>
            <w:r w:rsidRPr="008F6282">
              <w:t>от 28.02.2018 N 205)</w:t>
            </w:r>
          </w:p>
        </w:tc>
      </w:tr>
    </w:tbl>
    <w:p w:rsidR="008F6282" w:rsidRPr="008F6282" w:rsidRDefault="008F6282">
      <w:pPr>
        <w:pStyle w:val="ConsPlusNormal"/>
        <w:jc w:val="center"/>
      </w:pPr>
    </w:p>
    <w:p w:rsidR="008F6282" w:rsidRPr="008F6282" w:rsidRDefault="008F6282">
      <w:pPr>
        <w:pStyle w:val="ConsPlusNormal"/>
        <w:ind w:firstLine="540"/>
        <w:jc w:val="both"/>
      </w:pPr>
      <w:r w:rsidRPr="008F6282">
        <w:t>1. Настоящее Положение устанавливает порядок осуществления государственного строительного надзора в Российской Федерации.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При осуществлении государственного строительного надзора, организации и проведении проверок юридических лиц, индивидуальных предпринимателей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частью 5 статьи 54 Градостроительного кодекса Российской Федерации.</w:t>
      </w:r>
    </w:p>
    <w:p w:rsidR="008F6282" w:rsidRPr="008F6282" w:rsidRDefault="008F6282">
      <w:pPr>
        <w:pStyle w:val="ConsPlusNormal"/>
        <w:jc w:val="both"/>
      </w:pPr>
      <w:r w:rsidRPr="008F6282">
        <w:t>(</w:t>
      </w:r>
      <w:proofErr w:type="gramStart"/>
      <w:r w:rsidRPr="008F6282">
        <w:t>а</w:t>
      </w:r>
      <w:proofErr w:type="gramEnd"/>
      <w:r w:rsidRPr="008F6282">
        <w:t>бзац введен Постановлением Правительства РФ от 03.02.2012 N 80)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2. Государственный строительный надзор осуществляется: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а) при строительстве объектов капитального строительства, если проектная документация на их строительство подлежит государственной экспертизе в соответствии со статьей 49 Градостроительного кодекса Российской Федерации либо является модифицированной проектной документацией;</w:t>
      </w:r>
    </w:p>
    <w:p w:rsidR="008F6282" w:rsidRPr="008F6282" w:rsidRDefault="008F6282">
      <w:pPr>
        <w:pStyle w:val="ConsPlusNormal"/>
        <w:jc w:val="both"/>
      </w:pPr>
      <w:r w:rsidRPr="008F6282">
        <w:t>(в ред. Постановлений Правительства РФ от 12.11.2016 N 1159, от 28.02.2018 N 205)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б) при реконструкции объектов капитального строительства,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Федерации.</w:t>
      </w:r>
    </w:p>
    <w:p w:rsidR="008F6282" w:rsidRPr="008F6282" w:rsidRDefault="008F6282">
      <w:pPr>
        <w:pStyle w:val="ConsPlusNormal"/>
        <w:jc w:val="both"/>
      </w:pPr>
      <w:r w:rsidRPr="008F6282">
        <w:t>(в ред. Постановлений Правительства РФ от 10.03.2009 N 204, от 03.02.2012 N 80)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lastRenderedPageBreak/>
        <w:t>3. Задачей государственного строительного надзора является предупреждение, выявление и пресечение допущенных застройщиком, заказчиком, а также лицом, осуществляющим строительство на основании договора с застройщиком или заказчиком (далее - подрядчик), нарушений законодательства о градостроительной деятельности, в том числе технических регламентов, и проектной документации.</w:t>
      </w:r>
    </w:p>
    <w:p w:rsidR="008F6282" w:rsidRPr="008F6282" w:rsidRDefault="008F6282">
      <w:pPr>
        <w:pStyle w:val="ConsPlusNormal"/>
        <w:jc w:val="both"/>
      </w:pPr>
      <w:r w:rsidRPr="008F6282">
        <w:t>(</w:t>
      </w:r>
      <w:proofErr w:type="gramStart"/>
      <w:r w:rsidRPr="008F6282">
        <w:t>п</w:t>
      </w:r>
      <w:proofErr w:type="gramEnd"/>
      <w:r w:rsidRPr="008F6282">
        <w:t>. 3 в ред. Постановления Правительства РФ от 10.03.2009 N 204)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4. Предметом государственного строительного надзора является проверка: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а)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иных нормативных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ресурсов;</w:t>
      </w:r>
    </w:p>
    <w:p w:rsidR="008F6282" w:rsidRPr="008F6282" w:rsidRDefault="008F6282">
      <w:pPr>
        <w:pStyle w:val="ConsPlusNormal"/>
        <w:jc w:val="both"/>
      </w:pPr>
      <w:r w:rsidRPr="008F6282">
        <w:t>(в ред. Постановлений Правительства РФ от 25.04.2011 N 318, от 03.02.2012 N 80)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б) наличия разрешения на строительство;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в) выполнения требований частей 2, 3 и 3.1 статьи 52 Градостроительного кодекса Российской Федерации.</w:t>
      </w:r>
    </w:p>
    <w:p w:rsidR="008F6282" w:rsidRPr="008F6282" w:rsidRDefault="008F6282">
      <w:pPr>
        <w:pStyle w:val="ConsPlusNormal"/>
        <w:jc w:val="both"/>
      </w:pPr>
      <w:r w:rsidRPr="008F6282">
        <w:t>(в ред. Постановления Правительства РФ от 28.02.2018 N 205)</w:t>
      </w:r>
    </w:p>
    <w:p w:rsidR="008F6282" w:rsidRPr="008F6282" w:rsidRDefault="008F6282">
      <w:pPr>
        <w:pStyle w:val="ConsPlusNormal"/>
        <w:jc w:val="both"/>
      </w:pPr>
      <w:r w:rsidRPr="008F6282">
        <w:t>(п. 4 в ред. Постановления Правительства РФ от 10.03.2009 N 204)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4(1). </w:t>
      </w:r>
      <w:proofErr w:type="gramStart"/>
      <w:r w:rsidRPr="008F6282">
        <w:t>В случае отсутствия технических регламентов предметом государственного строительного надзора является проверка соответствия выполняемых работ, применяемых строительных материалов и результатов таких работ строительным нормам и правилам, федеральным нормам и правилам в области использования атомной энергии, санитарно-эпидемиологическим правилам и нормативам, требованиям пожарной безопасности, требованиям в области охраны окружающей среды, требованиям в отношении энергетической эффективности и требованиям в отношении оснащенности объекта капитального строительства</w:t>
      </w:r>
      <w:proofErr w:type="gramEnd"/>
      <w:r w:rsidRPr="008F6282">
        <w:t xml:space="preserve"> </w:t>
      </w:r>
      <w:proofErr w:type="gramStart"/>
      <w:r w:rsidRPr="008F6282">
        <w:t>приборами учета используемых энергетических ресурсов, требованиям государственной охраны объектов культурного наследия и требованиям к сохранению объектов культурного наследия, нормам и правилам инженерно-технических мероприятий гражданской обороны, требованиям промышленной безопасности, требованиям надежности и безопасности в электроэнергетике, нормам и правилам безопасности гидротехнических сооружений, иным правилам безопасности и государственным стандартам, а также требованиям других нормативных правовых актов Российской Федерации и нормативных правовых актов федеральных</w:t>
      </w:r>
      <w:proofErr w:type="gramEnd"/>
      <w:r w:rsidRPr="008F6282">
        <w:t xml:space="preserve"> органов исполнительной власти, подлежащих обязательному исполнению при строительстве, реконструкции объектов капитального строительства (далее - нормы и правила).</w:t>
      </w:r>
    </w:p>
    <w:p w:rsidR="008F6282" w:rsidRPr="008F6282" w:rsidRDefault="008F6282">
      <w:pPr>
        <w:pStyle w:val="ConsPlusNormal"/>
        <w:jc w:val="both"/>
      </w:pPr>
      <w:r w:rsidRPr="008F6282">
        <w:t xml:space="preserve">(п. 4(1) </w:t>
      </w:r>
      <w:proofErr w:type="gramStart"/>
      <w:r w:rsidRPr="008F6282">
        <w:t>введен</w:t>
      </w:r>
      <w:proofErr w:type="gramEnd"/>
      <w:r w:rsidRPr="008F6282">
        <w:t xml:space="preserve"> Постановлением Правительства РФ от 10.03.2009 N 204, в ред. Постановлений Правительства РФ от 25.04.2011 N 318, от 03.02.2012 N 80, от 20.07.2013 N 610)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5. Государственный строительный надзор осуществляется федеральными органами исполнительной власти, уполномоченными на осуществление федерального государственного строительного надзора, Государственной корпорацией по атомной энергии "</w:t>
      </w:r>
      <w:proofErr w:type="spellStart"/>
      <w:r w:rsidRPr="008F6282">
        <w:t>Росатом</w:t>
      </w:r>
      <w:proofErr w:type="spellEnd"/>
      <w:r w:rsidRPr="008F6282">
        <w:t>" и органами исполнительной власти субъектов Российской Федерации, уполномоченными на осуществление регионального государственного строительного надзора (далее - органы государственного строительного надзора).</w:t>
      </w:r>
    </w:p>
    <w:p w:rsidR="008F6282" w:rsidRPr="008F6282" w:rsidRDefault="008F6282">
      <w:pPr>
        <w:pStyle w:val="ConsPlusNormal"/>
        <w:jc w:val="both"/>
      </w:pPr>
      <w:r w:rsidRPr="008F6282">
        <w:t>(</w:t>
      </w:r>
      <w:proofErr w:type="gramStart"/>
      <w:r w:rsidRPr="008F6282">
        <w:t>в</w:t>
      </w:r>
      <w:proofErr w:type="gramEnd"/>
      <w:r w:rsidRPr="008F6282">
        <w:t xml:space="preserve"> ред. Постановлений Правительства РФ от 03.02.2012 N 80, от 29.04.2014 N 387)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proofErr w:type="gramStart"/>
      <w:r w:rsidRPr="008F6282">
        <w:t xml:space="preserve">Если при строительстве, реконструкции объектов капитального строительства предусмотрено осуществление государственного строительного надзора, то органом государственного строительного надзора в рамках государственного строительного надзора осуществляется федеральный государственный пожарный надзор, федеральный государственный </w:t>
      </w:r>
      <w:r w:rsidRPr="008F6282">
        <w:lastRenderedPageBreak/>
        <w:t>санитарно-эпидемиологический надзор, государственный контроль (надзор)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</w:t>
      </w:r>
      <w:proofErr w:type="gramEnd"/>
      <w:r w:rsidRPr="008F6282">
        <w:t xml:space="preserve"> случаев, предусмотренных Градостроительным кодексом Российской Федерации, государственный экологический надзор.</w:t>
      </w:r>
    </w:p>
    <w:p w:rsidR="008F6282" w:rsidRPr="008F6282" w:rsidRDefault="008F6282">
      <w:pPr>
        <w:pStyle w:val="ConsPlusNormal"/>
        <w:jc w:val="both"/>
      </w:pPr>
      <w:r w:rsidRPr="008F6282">
        <w:t>(абзац введен Постановлением Правительства РФ от 10.03.2009 N 204, в ред. Постановлений Правительства РФ от 25.04.2011 N 318, от 03.02.2012 N 80, от 05.06.2013 N 476)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bookmarkStart w:id="3" w:name="P77"/>
      <w:bookmarkEnd w:id="3"/>
      <w:r w:rsidRPr="008F6282">
        <w:t>6. Федеральные органы исполнительной власти, уполномоченные на осуществление федерального государственного строительного надзора, осуществляют такой надзор при строительстве, реконструкции объектов, указанных в пункте 5.1 статьи 6 Градостроительного кодекса Российской Федерации, за исключением объектов федеральных ядерных организаций.</w:t>
      </w:r>
    </w:p>
    <w:p w:rsidR="008F6282" w:rsidRPr="008F6282" w:rsidRDefault="008F6282">
      <w:pPr>
        <w:pStyle w:val="ConsPlusNormal"/>
        <w:jc w:val="both"/>
      </w:pPr>
      <w:r w:rsidRPr="008F6282">
        <w:t>(</w:t>
      </w:r>
      <w:proofErr w:type="gramStart"/>
      <w:r w:rsidRPr="008F6282">
        <w:t>в</w:t>
      </w:r>
      <w:proofErr w:type="gramEnd"/>
      <w:r w:rsidRPr="008F6282">
        <w:t xml:space="preserve"> ред. Постановлений Правительства РФ от 10.03.2009 N 204, от 03.02.2012 N 80, от 29.04.2014 N 387)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Государственная корпорация по атомной энергии "</w:t>
      </w:r>
      <w:proofErr w:type="spellStart"/>
      <w:r w:rsidRPr="008F6282">
        <w:t>Росатом</w:t>
      </w:r>
      <w:proofErr w:type="spellEnd"/>
      <w:r w:rsidRPr="008F6282">
        <w:t>" осуществляет федеральный государственный строительный надзор при строительстве, реконструкции объектов федеральных ядерных организаций.</w:t>
      </w:r>
    </w:p>
    <w:p w:rsidR="008F6282" w:rsidRPr="008F6282" w:rsidRDefault="008F6282">
      <w:pPr>
        <w:pStyle w:val="ConsPlusNormal"/>
        <w:jc w:val="both"/>
      </w:pPr>
      <w:r w:rsidRPr="008F6282">
        <w:t>(абзац введен Постановлением Правительства РФ от 29.04.2014 N 387)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7. </w:t>
      </w:r>
      <w:proofErr w:type="gramStart"/>
      <w:r w:rsidRPr="008F6282">
        <w:t>Органы исполнительной власти субъектов Российской Федерации, уполномоченные на осуществление регионального государственного строительного надзора (далее - органы регионального государственного строительного надзора), осуществляют такой надзор за строительством, реконструкцией иных, кроме указанных в пункте 6 настоящего Положения, объектов капитального строительства, если при их строительстве, реконструкции предусмотрено осуществление государственного строительного надзора.</w:t>
      </w:r>
      <w:proofErr w:type="gramEnd"/>
    </w:p>
    <w:p w:rsidR="008F6282" w:rsidRPr="008F6282" w:rsidRDefault="008F6282">
      <w:pPr>
        <w:pStyle w:val="ConsPlusNormal"/>
        <w:jc w:val="both"/>
      </w:pPr>
      <w:r w:rsidRPr="008F6282">
        <w:t>(</w:t>
      </w:r>
      <w:proofErr w:type="gramStart"/>
      <w:r w:rsidRPr="008F6282">
        <w:t>в</w:t>
      </w:r>
      <w:proofErr w:type="gramEnd"/>
      <w:r w:rsidRPr="008F6282">
        <w:t xml:space="preserve"> ред. Постановлений Правительства РФ от 03.02.2012 N 80, от 25.10.2017 N 1294)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При организации регионального государственного строительного надзора применяется </w:t>
      </w:r>
      <w:proofErr w:type="gramStart"/>
      <w:r w:rsidRPr="008F6282">
        <w:t>риск-ориентированный</w:t>
      </w:r>
      <w:proofErr w:type="gramEnd"/>
      <w:r w:rsidRPr="008F6282">
        <w:t xml:space="preserve"> подход.</w:t>
      </w:r>
    </w:p>
    <w:p w:rsidR="008F6282" w:rsidRPr="008F6282" w:rsidRDefault="008F6282">
      <w:pPr>
        <w:pStyle w:val="ConsPlusNormal"/>
        <w:jc w:val="both"/>
      </w:pPr>
      <w:r w:rsidRPr="008F6282">
        <w:t>(абзац введен Постановлением Правительства РФ от 25.10.2017 N 1294)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8. </w:t>
      </w:r>
      <w:proofErr w:type="gramStart"/>
      <w:r w:rsidRPr="008F6282">
        <w:t>Государственный строительный надзор осуществляется органом государственного строительного надзора с даты получения им в соответствии с частью 5 статьи 52 Градостроительного кодекса Российской Федерации извещения о начале работ до даты выдачи заключения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</w:t>
      </w:r>
      <w:proofErr w:type="gramEnd"/>
      <w:r w:rsidRPr="008F6282">
        <w:t xml:space="preserve"> требованиям в отношении оснащенности объекта капитального строительства приборами учета используемых энергетических ресурсов (далее - заключение о соответствии).</w:t>
      </w:r>
    </w:p>
    <w:p w:rsidR="008F6282" w:rsidRPr="008F6282" w:rsidRDefault="008F6282">
      <w:pPr>
        <w:pStyle w:val="ConsPlusNormal"/>
        <w:jc w:val="both"/>
      </w:pPr>
      <w:r w:rsidRPr="008F6282">
        <w:t>(в ред. Постановлений Правительства РФ от 25.04.2011 N 318, от 03.02.2012 N 80)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Все документы, составленные либо полученные при осуществлении государственного строительного надзора, подлежат включению в дело, формируемое органом государственного строительного надзора. Порядок формирования и ведения таких дел, в том числе определение требований, предъявляемых к включаемым в такие дела документам, устанавливается Федеральной службой по экологическому, технологическому и атомному надзору.</w:t>
      </w:r>
    </w:p>
    <w:p w:rsidR="008F6282" w:rsidRPr="008F6282" w:rsidRDefault="008F6282">
      <w:pPr>
        <w:pStyle w:val="ConsPlusNormal"/>
        <w:jc w:val="both"/>
      </w:pPr>
      <w:r w:rsidRPr="008F6282">
        <w:t>(</w:t>
      </w:r>
      <w:proofErr w:type="gramStart"/>
      <w:r w:rsidRPr="008F6282">
        <w:t>в</w:t>
      </w:r>
      <w:proofErr w:type="gramEnd"/>
      <w:r w:rsidRPr="008F6282">
        <w:t xml:space="preserve"> ред. Постановлений Правительства РФ от 10.03.2009 N 204, от 04.02.2011 N 48)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8(1). </w:t>
      </w:r>
      <w:proofErr w:type="gramStart"/>
      <w:r w:rsidRPr="008F6282">
        <w:t xml:space="preserve">В целях применения риск-ориентированного подхода при организации регионального государственного строительного надзора строящиеся, реконструируемые объекты капитального строительства подлежат отнесению к определенным категориям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</w:t>
      </w:r>
      <w:r w:rsidRPr="008F6282">
        <w:lastRenderedPageBreak/>
        <w:t>определенному классу (категории) опасности, утвержденными постановлением Правительства Российской Федерации от 17 августа 2016 г. N 806</w:t>
      </w:r>
      <w:proofErr w:type="gramEnd"/>
      <w:r w:rsidRPr="008F6282">
        <w:t xml:space="preserve"> "О применении </w:t>
      </w:r>
      <w:proofErr w:type="gramStart"/>
      <w:r w:rsidRPr="008F6282">
        <w:t>риск-ориентированного</w:t>
      </w:r>
      <w:proofErr w:type="gramEnd"/>
      <w:r w:rsidRPr="008F6282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proofErr w:type="gramStart"/>
      <w:r w:rsidRPr="008F6282">
        <w:t>Присвоение категории риска строящемуся, реконструируемому объекту капитального строительства осуществляется органом регионального государственного строительного надзора после поступления извещения о начале работ на таком объекте в соответствии с критериями отнесения строящихся, реконструируемых объектов капитального строительства к категориям риска при осуществлении регионального государственного строительного надзора согласно приложению с учетом сведений проектной документации, получившей положительное заключение экспертизы проектной документации, на основании соответствующего приказа (распоряжения</w:t>
      </w:r>
      <w:proofErr w:type="gramEnd"/>
      <w:r w:rsidRPr="008F6282">
        <w:t>) руководителя (заместителя руководителя) органа регионального государственного строительного надзора и отражается в программе проверок.</w:t>
      </w:r>
    </w:p>
    <w:p w:rsidR="008F6282" w:rsidRPr="008F6282" w:rsidRDefault="008F6282">
      <w:pPr>
        <w:pStyle w:val="ConsPlusNormal"/>
        <w:jc w:val="both"/>
      </w:pPr>
      <w:r w:rsidRPr="008F6282">
        <w:t xml:space="preserve">(п. 8(1) </w:t>
      </w:r>
      <w:proofErr w:type="gramStart"/>
      <w:r w:rsidRPr="008F6282">
        <w:t>введен</w:t>
      </w:r>
      <w:proofErr w:type="gramEnd"/>
      <w:r w:rsidRPr="008F6282">
        <w:t xml:space="preserve"> Постановлением Правительства РФ от 25.10.2017 N 1294)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8(2). </w:t>
      </w:r>
      <w:proofErr w:type="gramStart"/>
      <w:r w:rsidRPr="008F6282">
        <w:t>Орган регионального государственного строительного надзора ведет реестр объектов капитального строительства, в отношении строительства, реконструкции которых осуществляется региональный государственный строительный надзор, и размещает информацию о строящихся,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и (или) на официальном сайте органа регионального государственного строительного надзора в информационно-телекоммуникационной сети "Интернет".</w:t>
      </w:r>
      <w:proofErr w:type="gramEnd"/>
      <w:r w:rsidRPr="008F6282">
        <w:t xml:space="preserve"> На официальном сайте органа регионального государственного строительного надзора в информационно-телекоммуникационной сети "Интернет" размещается следующая информация: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а) наименование, адрес и этап строительства, реконструкции строящегося, реконструируемого объекта капитального строительства;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б) реквизиты (дата и номер) разрешения на строительство;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в) полное наименование юридического лица, фамилия, имя и отчество (при наличии) индивидуального предпринимателя - застройщика;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г) категория риска объекта капитального строительства.</w:t>
      </w:r>
    </w:p>
    <w:p w:rsidR="008F6282" w:rsidRPr="008F6282" w:rsidRDefault="008F6282">
      <w:pPr>
        <w:pStyle w:val="ConsPlusNormal"/>
        <w:jc w:val="both"/>
      </w:pPr>
      <w:r w:rsidRPr="008F6282">
        <w:t xml:space="preserve">(п. 8(2) </w:t>
      </w:r>
      <w:proofErr w:type="gramStart"/>
      <w:r w:rsidRPr="008F6282">
        <w:t>введен</w:t>
      </w:r>
      <w:proofErr w:type="gramEnd"/>
      <w:r w:rsidRPr="008F6282">
        <w:t xml:space="preserve"> Постановлением Правительства РФ от 25.10.2017 N 1294)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9. Государственный строительный надзор осуществляется в форме проверок.</w:t>
      </w:r>
    </w:p>
    <w:p w:rsidR="008F6282" w:rsidRPr="008F6282" w:rsidRDefault="008F6282">
      <w:pPr>
        <w:pStyle w:val="ConsPlusNormal"/>
        <w:jc w:val="both"/>
      </w:pPr>
      <w:r w:rsidRPr="008F6282">
        <w:t>(</w:t>
      </w:r>
      <w:proofErr w:type="gramStart"/>
      <w:r w:rsidRPr="008F6282">
        <w:t>п</w:t>
      </w:r>
      <w:proofErr w:type="gramEnd"/>
      <w:r w:rsidRPr="008F6282">
        <w:t>. 9 в ред. Постановления Правительства РФ от 10.03.2009 N 204)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bookmarkStart w:id="4" w:name="P100"/>
      <w:bookmarkEnd w:id="4"/>
      <w:r w:rsidRPr="008F6282">
        <w:t>10. Проверке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технических регламентов, нормам и правилам, а также требованиям иных нормативных правовых актов и проектной документации подлежит соблюдение:</w:t>
      </w:r>
    </w:p>
    <w:p w:rsidR="008F6282" w:rsidRPr="008F6282" w:rsidRDefault="008F6282">
      <w:pPr>
        <w:pStyle w:val="ConsPlusNormal"/>
        <w:jc w:val="both"/>
      </w:pPr>
      <w:r w:rsidRPr="008F6282">
        <w:t>(в ред. Постановлений Правительства РФ от 10.03.2009 N 204, от 03.02.2012 N 80)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а) при строительстве - требований к осуществлению подготовки земельного участка и выполнению земляных работ, работ по монтажу фундаментов, конструкций подземной и надземной частей, сетей инженерно-технического обеспечения (в том числе внутренних и наружных сетей), инженерных систем и оборудования;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proofErr w:type="gramStart"/>
      <w:r w:rsidRPr="008F6282">
        <w:t xml:space="preserve">б) при реконструкции -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строительства, его частей, а также замены и (или) восстановления несущих строительных конструкций объекта капитального строительства (за исключением замены отдельных элементов таких конструкций на аналогичные или иные улучшающие показатели таких </w:t>
      </w:r>
      <w:r w:rsidRPr="008F6282">
        <w:lastRenderedPageBreak/>
        <w:t>конструкций элементы и (или) восстановления указанных элементов), а также требований к</w:t>
      </w:r>
      <w:proofErr w:type="gramEnd"/>
      <w:r w:rsidRPr="008F6282">
        <w:t xml:space="preserve"> выполнению работ по изменению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Pr="008F6282">
        <w:t>котором</w:t>
      </w:r>
      <w:proofErr w:type="gramEnd"/>
      <w:r w:rsidRPr="008F6282">
        <w:t xml:space="preserve"> требуется изменение границ полос отвода и (или) охранных зон таких объектов;</w:t>
      </w:r>
    </w:p>
    <w:p w:rsidR="008F6282" w:rsidRPr="008F6282" w:rsidRDefault="008F6282">
      <w:pPr>
        <w:pStyle w:val="ConsPlusNormal"/>
        <w:jc w:val="both"/>
      </w:pPr>
      <w:r w:rsidRPr="008F6282">
        <w:t>(</w:t>
      </w:r>
      <w:proofErr w:type="spellStart"/>
      <w:r w:rsidRPr="008F6282">
        <w:t>пп</w:t>
      </w:r>
      <w:proofErr w:type="spellEnd"/>
      <w:r w:rsidRPr="008F6282">
        <w:t>. "б" в ред. Постановления Правительства РФ от 03.02.2012 N 80)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в) утратил силу. - Постановление Правительства РФ от 03.02.2012 N 80.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11. </w:t>
      </w:r>
      <w:proofErr w:type="gramStart"/>
      <w:r w:rsidRPr="008F6282">
        <w:t>Проверки проводятся должностным лицом (должностными лицами) органа государственного строительного надзора, уполномоченным на основании соответствующего распоряжения (приказа) органа государственного строительного надзора и от его имени осуществлять такой надзор (далее - должностное лицо органа государственного строительного надзора) в соответствии с программой проверок, а также в случае получения извещений, указанных в части 6 статьи 52 и части 3 статьи 53 Градостроительного кодекса Российской Федерации</w:t>
      </w:r>
      <w:proofErr w:type="gramEnd"/>
      <w:r w:rsidRPr="008F6282">
        <w:t>, обращений физических и юридических лиц, органов государственной власти и органов местного самоуправления.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12. Программа проверок разрабатывается должностным лицом органа государственного строительного надзора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технических регламентов (норм и правил), иных нормативных правовых актов и проектной документации.</w:t>
      </w:r>
    </w:p>
    <w:p w:rsidR="008F6282" w:rsidRPr="008F6282" w:rsidRDefault="008F6282">
      <w:pPr>
        <w:pStyle w:val="ConsPlusNormal"/>
        <w:jc w:val="both"/>
      </w:pPr>
      <w:r w:rsidRPr="008F6282">
        <w:t>(</w:t>
      </w:r>
      <w:proofErr w:type="gramStart"/>
      <w:r w:rsidRPr="008F6282">
        <w:t>в</w:t>
      </w:r>
      <w:proofErr w:type="gramEnd"/>
      <w:r w:rsidRPr="008F6282">
        <w:t xml:space="preserve"> ред. Постановления Правительства РФ от 03.02.2012 N 80)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bookmarkStart w:id="5" w:name="P109"/>
      <w:bookmarkEnd w:id="5"/>
      <w:r w:rsidRPr="008F6282">
        <w:t xml:space="preserve">12(1). При осуществлении регионального государственного строительного надзора программа проверок составляется с учетом следующего количества проверок за период строительства, реконструкции объекта капитального строительства для соответствующей категории </w:t>
      </w:r>
      <w:proofErr w:type="gramStart"/>
      <w:r w:rsidRPr="008F6282">
        <w:t>риска</w:t>
      </w:r>
      <w:proofErr w:type="gramEnd"/>
      <w:r w:rsidRPr="008F6282">
        <w:t xml:space="preserve"> строящегося, реконструируемого объекта капитального строительства: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а) для категории высокого риска - не более 12 проверок;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б) для категории значительного риска - не более 10 проверок;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в) для категории умеренного риска - не более 7 проверок.</w:t>
      </w:r>
    </w:p>
    <w:p w:rsidR="008F6282" w:rsidRPr="008F6282" w:rsidRDefault="008F6282">
      <w:pPr>
        <w:pStyle w:val="ConsPlusNormal"/>
        <w:jc w:val="both"/>
      </w:pPr>
      <w:r w:rsidRPr="008F6282">
        <w:t xml:space="preserve">(п. 12(1) </w:t>
      </w:r>
      <w:proofErr w:type="gramStart"/>
      <w:r w:rsidRPr="008F6282">
        <w:t>введен</w:t>
      </w:r>
      <w:proofErr w:type="gramEnd"/>
      <w:r w:rsidRPr="008F6282">
        <w:t xml:space="preserve"> Постановлением Правительства РФ от 25.10.2017 N 1294)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12(2). В случае выдачи разрешения на строительство 2 и более объектов капитального строительства, относящихся к разным категориям риска, категории риска определяются отдельно в отношении каждого объекта капитального строительства.</w:t>
      </w:r>
    </w:p>
    <w:p w:rsidR="008F6282" w:rsidRPr="008F6282" w:rsidRDefault="008F6282">
      <w:pPr>
        <w:pStyle w:val="ConsPlusNormal"/>
        <w:jc w:val="both"/>
      </w:pPr>
      <w:r w:rsidRPr="008F6282">
        <w:t>(</w:t>
      </w:r>
      <w:proofErr w:type="gramStart"/>
      <w:r w:rsidRPr="008F6282">
        <w:t>п</w:t>
      </w:r>
      <w:proofErr w:type="gramEnd"/>
      <w:r w:rsidRPr="008F6282">
        <w:t>. 12(2) введен Постановлением Правительства РФ от 25.10.2017 N 1294)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bookmarkStart w:id="6" w:name="P116"/>
      <w:bookmarkEnd w:id="6"/>
      <w:r w:rsidRPr="008F6282">
        <w:t>12(3). Количество проверок за период строительства, реконструкции объекта капитального строительства, указанное в пункте 12(1) настоящего Положения, может быть увеличено не более чем на 2 проверки в случаях: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а) строительства, реконструкции объекта капитального строительства в условиях стесненной городской застройки (в соответствии с проектной документацией);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б) строительства, реконструкции объекта капитального строительства в сложных инженерно-геологических условиях (в соответствии с проектной документацией);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в) строительства, реконструкции объекта капитального строительства, общая площадь которого превышает 20000 кв. метров.</w:t>
      </w:r>
    </w:p>
    <w:p w:rsidR="008F6282" w:rsidRPr="008F6282" w:rsidRDefault="008F6282">
      <w:pPr>
        <w:pStyle w:val="ConsPlusNormal"/>
        <w:jc w:val="both"/>
      </w:pPr>
      <w:r w:rsidRPr="008F6282">
        <w:t xml:space="preserve">(п. 12(3) </w:t>
      </w:r>
      <w:proofErr w:type="gramStart"/>
      <w:r w:rsidRPr="008F6282">
        <w:t>введен</w:t>
      </w:r>
      <w:proofErr w:type="gramEnd"/>
      <w:r w:rsidRPr="008F6282">
        <w:t xml:space="preserve"> Постановлением Правительства РФ от 25.10.2017 N 1294)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bookmarkStart w:id="7" w:name="P121"/>
      <w:bookmarkEnd w:id="7"/>
      <w:r w:rsidRPr="008F6282">
        <w:lastRenderedPageBreak/>
        <w:t xml:space="preserve">12(4). </w:t>
      </w:r>
      <w:proofErr w:type="gramStart"/>
      <w:r w:rsidRPr="008F6282">
        <w:t>Количество проверок за период строительства, реконструкции объекта капитального строительства, указанное в пункте 12(1) настоящего Положения, может быть увеличено соответственно в отношении объекта капитального строительства, которому присвоена категория высокого риска, - до 24 проверок, в отношении объекта капитального строительства, которому присвоена категория значительного риска, - до 20 проверок, в отношении объекта капитального строительства, которому присвоена категория умеренного риска, - до 14 проверок в</w:t>
      </w:r>
      <w:proofErr w:type="gramEnd"/>
      <w:r w:rsidRPr="008F6282">
        <w:t xml:space="preserve"> </w:t>
      </w:r>
      <w:proofErr w:type="gramStart"/>
      <w:r w:rsidRPr="008F6282">
        <w:t>случаях</w:t>
      </w:r>
      <w:proofErr w:type="gramEnd"/>
      <w:r w:rsidRPr="008F6282">
        <w:t>: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proofErr w:type="gramStart"/>
      <w:r w:rsidRPr="008F6282">
        <w:t>а) привлечения юридических лиц и индивидуальных предпринимателей, осуществляющих строительство, реконструкцию объекта капитального строительства, в течение одного календарного года 3 и более раза к административной ответственности за правонарушения, предусмотренные статьями 6.3, 8.1 и 9.4, частями 1 - 3 статьи 9.5, статьей 9.5.1, частью 3 статьи 9.16, частью 1 статьи 19.4, частями 6 и 15 статьи 19.5, статьями 19.6, 19.7 и 19.33 и</w:t>
      </w:r>
      <w:proofErr w:type="gramEnd"/>
      <w:r w:rsidRPr="008F6282">
        <w:t xml:space="preserve"> частями 1, 2, 6, 6.1 и 9 статьи 20.4 Кодекса Российской Федерации об административных нарушениях;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б) нарушения сроков строительства, реконструкции объекта капитального строительства, предусмотренных проектом организации строительства в проектной документации, получившей положительное заключение экспертизы, более чем на 6 месяцев или его консервации, приостановления строительства.</w:t>
      </w:r>
    </w:p>
    <w:p w:rsidR="008F6282" w:rsidRPr="008F6282" w:rsidRDefault="008F6282">
      <w:pPr>
        <w:pStyle w:val="ConsPlusNormal"/>
        <w:jc w:val="both"/>
      </w:pPr>
      <w:r w:rsidRPr="008F6282">
        <w:t xml:space="preserve">(п. 12(4) </w:t>
      </w:r>
      <w:proofErr w:type="gramStart"/>
      <w:r w:rsidRPr="008F6282">
        <w:t>введен</w:t>
      </w:r>
      <w:proofErr w:type="gramEnd"/>
      <w:r w:rsidRPr="008F6282">
        <w:t xml:space="preserve"> Постановлением Правительства РФ от 25.10.2017 N 1294)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12(5). Решение об увеличении количества проверок в случаях, предусмотренных пунктами 12(3) и 12(4) настоящего Положения, оформляется приказом (распоряжением) руководителя (заместителя руководителя) органа регионального государственного строительного надзора.</w:t>
      </w:r>
    </w:p>
    <w:p w:rsidR="008F6282" w:rsidRPr="008F6282" w:rsidRDefault="008F6282">
      <w:pPr>
        <w:pStyle w:val="ConsPlusNormal"/>
        <w:jc w:val="both"/>
      </w:pPr>
      <w:r w:rsidRPr="008F6282">
        <w:t>(</w:t>
      </w:r>
      <w:proofErr w:type="gramStart"/>
      <w:r w:rsidRPr="008F6282">
        <w:t>п</w:t>
      </w:r>
      <w:proofErr w:type="gramEnd"/>
      <w:r w:rsidRPr="008F6282">
        <w:t>. 12(5) введен Постановлением Правительства РФ от 25.10.2017 N 1294)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13. Для определения соответствия выполняемых работ требованиям технических регламентов (норм и правил), иных нормативных правовых актов, проектной и рабочей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должностным лицом органа государственного строительного надзора проверяется:</w:t>
      </w:r>
    </w:p>
    <w:p w:rsidR="008F6282" w:rsidRPr="008F6282" w:rsidRDefault="008F6282">
      <w:pPr>
        <w:pStyle w:val="ConsPlusNormal"/>
        <w:jc w:val="both"/>
      </w:pPr>
      <w:r w:rsidRPr="008F6282">
        <w:t>(в ред. Постановлений Правительства РФ от 16.02.2008 N 87, от 25.04.2011 N 318)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а) соблюдение требований к выполнению работ, предусмотренных пунктом 10 настоящего Положения;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proofErr w:type="gramStart"/>
      <w:r w:rsidRPr="008F6282">
        <w:t>б) соблюдение порядка проведения строительного контроля, ведения общего и (или) специальных журналов, в которых ведется учет выполнения работ (далее - общие и (или) специальные журналы), исполнительной документации, составления актов освидетельствования работ, конструкций, участков сетей инженерно-технического обеспечения.</w:t>
      </w:r>
      <w:proofErr w:type="gramEnd"/>
      <w:r w:rsidRPr="008F6282">
        <w:t xml:space="preserve"> Порядок ведения общего и (или) специальных журналов, исполнительной документации устанавливается Федеральной службой по экологическому, технологическому и атомному надзору;</w:t>
      </w:r>
    </w:p>
    <w:p w:rsidR="008F6282" w:rsidRPr="008F6282" w:rsidRDefault="008F6282">
      <w:pPr>
        <w:pStyle w:val="ConsPlusNormal"/>
        <w:jc w:val="both"/>
      </w:pPr>
      <w:r w:rsidRPr="008F6282">
        <w:t>(в ред. Постановлений Правительства РФ от 10.03.2009 N 204, от 04.02.2011 N 48)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в) устранение выявленных при проведении строительного контроля и осуществлении государственного строительного надзора нарушений соответствия выполненных работ требованиям технических регламентов (норм и правил), иных нормативных правовых актов и проектной документации (далее - нарушения), а также соблюдение запрета приступать к продолжению работ до составления актов об устранении таких нарушений;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г) соблюдение иных требований при выполнении работ, установленных техническими регламентами (нормами и правилами), иными нормативными правовыми актами, проектной документацией,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ресурсов.</w:t>
      </w:r>
    </w:p>
    <w:p w:rsidR="008F6282" w:rsidRPr="008F6282" w:rsidRDefault="008F6282">
      <w:pPr>
        <w:pStyle w:val="ConsPlusNormal"/>
        <w:jc w:val="both"/>
      </w:pPr>
      <w:r w:rsidRPr="008F6282">
        <w:lastRenderedPageBreak/>
        <w:t>(в ред. Постановления Правительства РФ от 25.04.2011 N 318)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Осуществление проверки может быть сопряжено с проведением (назначением) органом государственного строительного надзора экспертизы, обследований, лабораторных и иных испытаний выполненных работ и применяемых строительных материалов.</w:t>
      </w:r>
    </w:p>
    <w:p w:rsidR="008F6282" w:rsidRPr="008F6282" w:rsidRDefault="008F6282">
      <w:pPr>
        <w:pStyle w:val="ConsPlusNormal"/>
        <w:jc w:val="both"/>
      </w:pPr>
      <w:r w:rsidRPr="008F6282">
        <w:t>(в ред. Постановления Правительства РФ от 05.06.2013 N 476)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14. При выявлении в результате проведенной проверки нарушений должностным лицом органа государственного строительного надзора составляется акт, являющийся основанием для выдачи заказчику, застройщику или подрядчику (в зависимости от того, кто в соответствии с законодательством Российской Федерации несет ответственность за допущенные нарушения) предписания об устранении таких нарушений. В предписании указываются вид нарушения, ссылка на технический регламент (нормы и правила), иной нормативный правовой акт, проектную документацию, </w:t>
      </w:r>
      <w:proofErr w:type="gramStart"/>
      <w:r w:rsidRPr="008F6282">
        <w:t>требования</w:t>
      </w:r>
      <w:proofErr w:type="gramEnd"/>
      <w:r w:rsidRPr="008F6282">
        <w:t xml:space="preserve"> которых нарушены, а также устанавливается срок устранения нарушений с учетом конструктивных и других особенностей объекта капитального строительства.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Иные результаты проверки заносятся должностным лицом органа государственного строительного надзора в общий и (или) специальный журналы.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15. Акт, составленный по результатам проверки, и выданное на основании его предписание составляются в 2 экземплярах. К акту о проведенной проверке прилагаются составленные либо полученные в процессе проведения проверки документы (при их наличии). Первые экземпляры акта и предписания, а также копии указанных документов передаются заказчику, застройщику или подрядчику (в зависимости от того, кто в соответствии с законодательством Российской Федерации несет ответственность за допущенные нарушения). Вторые экземпляры акта и предписания, а также составленные либо полученные в процессе проведения проверки документы остаются в деле органа государственного строительного надзора.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16. После завершения строительства, реконструкции объекта капитального строительства органом государственного строительного надзора проводится проверка, по результатам которой оцениваются выполненные </w:t>
      </w:r>
      <w:proofErr w:type="gramStart"/>
      <w:r w:rsidRPr="008F6282">
        <w:t>работы</w:t>
      </w:r>
      <w:proofErr w:type="gramEnd"/>
      <w:r w:rsidRPr="008F6282">
        <w:t xml:space="preserve"> и принимается решение о выдаче заключения о соответствии или об отказе в выдаче такого заключения.</w:t>
      </w:r>
    </w:p>
    <w:p w:rsidR="008F6282" w:rsidRPr="008F6282" w:rsidRDefault="008F6282">
      <w:pPr>
        <w:pStyle w:val="ConsPlusNormal"/>
        <w:jc w:val="both"/>
      </w:pPr>
      <w:r w:rsidRPr="008F6282">
        <w:t>(</w:t>
      </w:r>
      <w:proofErr w:type="gramStart"/>
      <w:r w:rsidRPr="008F6282">
        <w:t>в</w:t>
      </w:r>
      <w:proofErr w:type="gramEnd"/>
      <w:r w:rsidRPr="008F6282">
        <w:t xml:space="preserve"> ред. Постановлений Правительства РФ от 03.02.2012 N 80, от 05.06.2013 N 476)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17. </w:t>
      </w:r>
      <w:proofErr w:type="gramStart"/>
      <w:r w:rsidRPr="008F6282">
        <w:t>Орган государственного строительного надзора выдает заключение о соответствии, если при строительстве, реконструкции объекта капитального строительства не были допущены нарушения соответствия выполняемых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либо такие нарушения были</w:t>
      </w:r>
      <w:proofErr w:type="gramEnd"/>
      <w:r w:rsidRPr="008F6282">
        <w:t xml:space="preserve"> устранены до даты выдачи заключения о соответствии.</w:t>
      </w:r>
    </w:p>
    <w:p w:rsidR="008F6282" w:rsidRPr="008F6282" w:rsidRDefault="008F6282">
      <w:pPr>
        <w:pStyle w:val="ConsPlusNormal"/>
        <w:jc w:val="both"/>
      </w:pPr>
      <w:r w:rsidRPr="008F6282">
        <w:t>(в ред. Постановлений Правительства РФ от 25.04.2011 N 318, от 03.02.2012 N 80)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proofErr w:type="gramStart"/>
      <w:r w:rsidRPr="008F6282">
        <w:t>В целях получения заключения о соответствии в отношении объектов капитального строительства, строительство, реконструкция которых осуществлялись в период с 30 декабря 2004 г. по 1 января 2007 г., но разрешения на ввод в эксплуатацию которых не получено, заявитель вправе представить органу государственного строительного надзора документы, подтверждающие соответствие результатов строительства и строительных материалов требованиям законодательства, исполнение которых подлежало проверке при осуществлении государственного</w:t>
      </w:r>
      <w:proofErr w:type="gramEnd"/>
      <w:r w:rsidRPr="008F6282">
        <w:t xml:space="preserve"> контроля (надзора) в случае, если проведение такого контроля (надзора) было предусмотрено законодательством Российской Федерации.</w:t>
      </w:r>
    </w:p>
    <w:p w:rsidR="008F6282" w:rsidRPr="008F6282" w:rsidRDefault="008F6282">
      <w:pPr>
        <w:pStyle w:val="ConsPlusNormal"/>
        <w:jc w:val="both"/>
      </w:pPr>
      <w:r w:rsidRPr="008F6282">
        <w:t>(абзац введен Постановлением Правительства РФ от 10.03.2009 N 204, в ред. Постановления Правительства РФ от 03.02.2012 N 80)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В этом случае подготовка заключения о соответствии или уведомления об отказе в выдаче </w:t>
      </w:r>
      <w:r w:rsidRPr="008F6282">
        <w:lastRenderedPageBreak/>
        <w:t>такого заключения осуществляется органом государственного строительного надзора с учетом указанных документов, а сами документы прилагаются к заключению о соответствии или отказу в выдаче заключения о соответствии.</w:t>
      </w:r>
    </w:p>
    <w:p w:rsidR="008F6282" w:rsidRPr="008F6282" w:rsidRDefault="008F6282">
      <w:pPr>
        <w:pStyle w:val="ConsPlusNormal"/>
        <w:jc w:val="both"/>
      </w:pPr>
      <w:r w:rsidRPr="008F6282">
        <w:t>(абзац введен Постановлением Правительства РФ от 10.03.2009 N 204)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Органы государственного строительного надзора по запросу федеральных органов исполнительной власти безвозмездно предоставляют им информацию о выданных </w:t>
      </w:r>
      <w:proofErr w:type="gramStart"/>
      <w:r w:rsidRPr="008F6282">
        <w:t>заключениях</w:t>
      </w:r>
      <w:proofErr w:type="gramEnd"/>
      <w:r w:rsidRPr="008F6282">
        <w:t xml:space="preserve"> о соответствии построенных, реконструированных объектов капитального строительства, содержащую сведения о лице, которому выдано заключение, дате утверждения заключения, наименовании и адресе (почтовом или строительном) объекта капитального строительства, в отношении которого осуществлялся государственный строительный надзор, или об отказе в выдаче заключения о соответствии.</w:t>
      </w:r>
    </w:p>
    <w:p w:rsidR="008F6282" w:rsidRPr="008F6282" w:rsidRDefault="008F6282">
      <w:pPr>
        <w:pStyle w:val="ConsPlusNormal"/>
        <w:jc w:val="both"/>
      </w:pPr>
      <w:r w:rsidRPr="008F6282">
        <w:t>(абзац введен Постановлением Правительства РФ от 10.03.2009 N 204, в ред. Постановления Правительства РФ от 03.02.2012 N 80)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18. </w:t>
      </w:r>
      <w:proofErr w:type="gramStart"/>
      <w:r w:rsidRPr="008F6282">
        <w:t>Орган государственного строительного надзора отказывает в выдаче заключения о соответствии, если при строительстве, реконструкции объекта капитального строительства были допущены нарушения соответствия выполненных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и такие нарушения</w:t>
      </w:r>
      <w:proofErr w:type="gramEnd"/>
      <w:r w:rsidRPr="008F6282">
        <w:t xml:space="preserve"> не были устранены до даты выдачи заключения о соответствии.</w:t>
      </w:r>
    </w:p>
    <w:p w:rsidR="008F6282" w:rsidRPr="008F6282" w:rsidRDefault="008F6282">
      <w:pPr>
        <w:pStyle w:val="ConsPlusNormal"/>
        <w:jc w:val="both"/>
      </w:pPr>
      <w:r w:rsidRPr="008F6282">
        <w:t>(в ред. Постановлений Правительства РФ от 25.04.2011 N 318, от 03.02.2012 N 80)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19. Заключение о соответствии или </w:t>
      </w:r>
      <w:proofErr w:type="gramStart"/>
      <w:r w:rsidRPr="008F6282">
        <w:t>решение</w:t>
      </w:r>
      <w:proofErr w:type="gramEnd"/>
      <w:r w:rsidRPr="008F6282">
        <w:t xml:space="preserve"> об отказе в выдаче такого заключения выдается органом государственного строительного надзора застройщику или заказчику в течение 10 рабочих дней с даты обращения застройщика или заказчика в орган государственного строительного надзора за выдачей заключения. Решение об отказе в выдаче заключения о соответствии должно содержать обоснование причин такого отказа со ссылками на технический регламент (нормы и правила), иной нормативный правовой акт, проектную документацию.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20. Заключение о соответствии или </w:t>
      </w:r>
      <w:proofErr w:type="gramStart"/>
      <w:r w:rsidRPr="008F6282">
        <w:t>решение</w:t>
      </w:r>
      <w:proofErr w:type="gramEnd"/>
      <w:r w:rsidRPr="008F6282">
        <w:t xml:space="preserve"> об отказе в выдаче такого заключения составляется в 2 экземплярах, каждый из которых подписывается должностным лицом органа государственного строительного надзора, осуществлявшим проверку (итоговую), и утверждается распоряжением (приказом) органа государственного строительного надзора.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Первый экземпляр заключения о соответствии или решения об отказе в выдаче такого заключения передается застройщику или заказчику, 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надзора.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21. Решение об отказе в выдаче заключения о соответствии может быть оспорено застройщиком или заказчиком в судебном порядке.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21(1). Заключение о соответствии отзывается выдавшим его органом государственного строительного надзора на основании вступившего в законную силу решения суда.</w:t>
      </w:r>
    </w:p>
    <w:p w:rsidR="008F6282" w:rsidRPr="008F6282" w:rsidRDefault="008F6282">
      <w:pPr>
        <w:pStyle w:val="ConsPlusNormal"/>
        <w:jc w:val="both"/>
      </w:pPr>
      <w:r w:rsidRPr="008F6282">
        <w:t xml:space="preserve">(п. 21(1) </w:t>
      </w:r>
      <w:proofErr w:type="gramStart"/>
      <w:r w:rsidRPr="008F6282">
        <w:t>введен</w:t>
      </w:r>
      <w:proofErr w:type="gramEnd"/>
      <w:r w:rsidRPr="008F6282">
        <w:t xml:space="preserve"> Постановлением Правительства РФ от 28.02.2018 N 205)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 xml:space="preserve">22. </w:t>
      </w:r>
      <w:proofErr w:type="gramStart"/>
      <w:r w:rsidRPr="008F6282">
        <w:t>Государственный строительный надзор при строительстве, реконструкции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гидротехнических сооружений осуществляется в комплексе с проверками и инспекциями, предусмотренными законами и иными нормативными правовыми актами Российской Федерации, регулирующими отношения в сфере обеспечения безопасности указанных объектов.</w:t>
      </w:r>
      <w:proofErr w:type="gramEnd"/>
    </w:p>
    <w:p w:rsidR="008F6282" w:rsidRPr="008F6282" w:rsidRDefault="008F6282">
      <w:pPr>
        <w:pStyle w:val="ConsPlusNormal"/>
        <w:jc w:val="both"/>
      </w:pPr>
      <w:r w:rsidRPr="008F6282">
        <w:lastRenderedPageBreak/>
        <w:t>(</w:t>
      </w:r>
      <w:proofErr w:type="gramStart"/>
      <w:r w:rsidRPr="008F6282">
        <w:t>в</w:t>
      </w:r>
      <w:proofErr w:type="gramEnd"/>
      <w:r w:rsidRPr="008F6282">
        <w:t xml:space="preserve"> ред. Постановлений Правительства РФ от 10.03.2009 N 204, от 03.02.2012 N 80)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23. Сведения, полученные в ходе осуществления государственного строительного надзора, подлежат обобщению и включению в создаваемые органами государственного строительного надзора информационные системы государственного строительного надзора.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24. Должностные лица органов государственного строительного надзора при проведении проверок осуществляют следующие полномочия: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а) беспрепятственно посещают объекты капитального строительства во время исполнения служебных обязанностей;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proofErr w:type="gramStart"/>
      <w:r w:rsidRPr="008F6282">
        <w:t>б) требуют от заказчика, застройщика или подрядчика представления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материалов;</w:t>
      </w:r>
      <w:proofErr w:type="gramEnd"/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в) требуют от заказчика, застройщика или подрядчика проведения обследований, испытаний, экспертиз выполненных работ и применяемых строительных материалов, если оно требуется при проведении строительного контроля, но не было осуществлено;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г) составляют по результатам проведенных проверок акты, на основании которых дают предписания об устранении выявленных нарушений;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д) вносят записи о результатах проведенных проверок в общий и (или) специальный журналы;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е) составляют протоколы об административных правонарушениях и (или) рассматривают дела об административных правонарушениях, применяют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ж) осуществляют иные полномочия, предусмотренные законодательством Российской Федерации.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25. Органы государственного строительного надзора и их должностные лица в случае ненадлежащего осуществления государственного строительного надзора несут ответственность в соответствии с законодательством Российской Федерации.</w:t>
      </w: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Normal"/>
        <w:jc w:val="right"/>
        <w:outlineLvl w:val="1"/>
      </w:pPr>
      <w:r w:rsidRPr="008F6282">
        <w:t>Приложение</w:t>
      </w:r>
    </w:p>
    <w:p w:rsidR="008F6282" w:rsidRPr="008F6282" w:rsidRDefault="008F6282">
      <w:pPr>
        <w:pStyle w:val="ConsPlusNormal"/>
        <w:jc w:val="right"/>
      </w:pPr>
      <w:r w:rsidRPr="008F6282">
        <w:t>к Положению об осуществлении</w:t>
      </w:r>
    </w:p>
    <w:p w:rsidR="008F6282" w:rsidRPr="008F6282" w:rsidRDefault="008F6282">
      <w:pPr>
        <w:pStyle w:val="ConsPlusNormal"/>
        <w:jc w:val="right"/>
      </w:pPr>
      <w:r w:rsidRPr="008F6282">
        <w:t>государственного строительного</w:t>
      </w:r>
    </w:p>
    <w:p w:rsidR="008F6282" w:rsidRPr="008F6282" w:rsidRDefault="008F6282">
      <w:pPr>
        <w:pStyle w:val="ConsPlusNormal"/>
        <w:jc w:val="right"/>
      </w:pPr>
      <w:r w:rsidRPr="008F6282">
        <w:t>надзора в Российской Федерации</w:t>
      </w: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Title"/>
        <w:jc w:val="center"/>
      </w:pPr>
      <w:r w:rsidRPr="008F6282">
        <w:t>КРИТЕРИИ</w:t>
      </w:r>
    </w:p>
    <w:p w:rsidR="008F6282" w:rsidRPr="008F6282" w:rsidRDefault="008F6282">
      <w:pPr>
        <w:pStyle w:val="ConsPlusTitle"/>
        <w:jc w:val="center"/>
      </w:pPr>
      <w:r w:rsidRPr="008F6282">
        <w:t>ОТНЕСЕНИЯ ОБЪЕКТОВ КАПИТАЛЬНОГО СТРОИТЕЛЬСТВА</w:t>
      </w:r>
    </w:p>
    <w:p w:rsidR="008F6282" w:rsidRPr="008F6282" w:rsidRDefault="008F6282">
      <w:pPr>
        <w:pStyle w:val="ConsPlusTitle"/>
        <w:jc w:val="center"/>
      </w:pPr>
      <w:r w:rsidRPr="008F6282">
        <w:t>К ОСОБО ОПАСНЫМ, ТЕХНИЧЕСКИ СЛОЖНЫМ И УНИКАЛЬНЫМ ОБЪЕКТАМ</w:t>
      </w:r>
    </w:p>
    <w:p w:rsidR="008F6282" w:rsidRPr="008F6282" w:rsidRDefault="008F6282">
      <w:pPr>
        <w:pStyle w:val="ConsPlusNormal"/>
        <w:jc w:val="center"/>
      </w:pPr>
    </w:p>
    <w:p w:rsidR="008F6282" w:rsidRPr="008F6282" w:rsidRDefault="008F6282">
      <w:pPr>
        <w:pStyle w:val="ConsPlusNormal"/>
        <w:ind w:firstLine="540"/>
        <w:jc w:val="both"/>
      </w:pPr>
      <w:r w:rsidRPr="008F6282">
        <w:t>Утратили силу. - Постановление Правительства РФ от 10.03.2009 N 204.</w:t>
      </w: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Normal"/>
        <w:jc w:val="right"/>
        <w:outlineLvl w:val="1"/>
      </w:pPr>
      <w:r w:rsidRPr="008F6282">
        <w:t>Приложение</w:t>
      </w:r>
    </w:p>
    <w:p w:rsidR="008F6282" w:rsidRPr="008F6282" w:rsidRDefault="008F6282">
      <w:pPr>
        <w:pStyle w:val="ConsPlusNormal"/>
        <w:jc w:val="right"/>
      </w:pPr>
      <w:r w:rsidRPr="008F6282">
        <w:t>к Положению об осуществлении</w:t>
      </w:r>
    </w:p>
    <w:p w:rsidR="008F6282" w:rsidRPr="008F6282" w:rsidRDefault="008F6282">
      <w:pPr>
        <w:pStyle w:val="ConsPlusNormal"/>
        <w:jc w:val="right"/>
      </w:pPr>
      <w:r w:rsidRPr="008F6282">
        <w:lastRenderedPageBreak/>
        <w:t>государственного строительного надзора</w:t>
      </w:r>
    </w:p>
    <w:p w:rsidR="008F6282" w:rsidRPr="008F6282" w:rsidRDefault="008F6282">
      <w:pPr>
        <w:pStyle w:val="ConsPlusNormal"/>
        <w:jc w:val="right"/>
      </w:pPr>
      <w:r w:rsidRPr="008F6282">
        <w:t>в Российской Федерации</w:t>
      </w:r>
    </w:p>
    <w:p w:rsidR="008F6282" w:rsidRPr="008F6282" w:rsidRDefault="008F6282">
      <w:pPr>
        <w:pStyle w:val="ConsPlusNormal"/>
        <w:jc w:val="both"/>
      </w:pPr>
    </w:p>
    <w:p w:rsidR="008F6282" w:rsidRPr="008F6282" w:rsidRDefault="008F6282">
      <w:pPr>
        <w:pStyle w:val="ConsPlusTitle"/>
        <w:jc w:val="center"/>
      </w:pPr>
      <w:r w:rsidRPr="008F6282">
        <w:t>КРИТЕРИИ</w:t>
      </w:r>
    </w:p>
    <w:p w:rsidR="008F6282" w:rsidRPr="008F6282" w:rsidRDefault="008F6282">
      <w:pPr>
        <w:pStyle w:val="ConsPlusTitle"/>
        <w:jc w:val="center"/>
      </w:pPr>
      <w:r w:rsidRPr="008F6282">
        <w:t>ОТНЕСЕНИЯ СТРОЯЩИХСЯ, РЕКОНСТРУИРУЕМЫХ ОБЪЕКТОВ</w:t>
      </w:r>
    </w:p>
    <w:p w:rsidR="008F6282" w:rsidRPr="008F6282" w:rsidRDefault="008F6282">
      <w:pPr>
        <w:pStyle w:val="ConsPlusTitle"/>
        <w:jc w:val="center"/>
      </w:pPr>
      <w:r w:rsidRPr="008F6282">
        <w:t>КАПИТАЛЬНОГО СТРОИТЕЛЬСТВА К КАТЕГОРИЯМ РИСКА</w:t>
      </w:r>
    </w:p>
    <w:p w:rsidR="008F6282" w:rsidRPr="008F6282" w:rsidRDefault="008F6282">
      <w:pPr>
        <w:pStyle w:val="ConsPlusTitle"/>
        <w:jc w:val="center"/>
      </w:pPr>
      <w:r w:rsidRPr="008F6282">
        <w:t xml:space="preserve">ПРИ ОСУЩЕСТВЛЕНИИ </w:t>
      </w:r>
      <w:proofErr w:type="gramStart"/>
      <w:r w:rsidRPr="008F6282">
        <w:t>РЕГИОНАЛЬНОГО</w:t>
      </w:r>
      <w:proofErr w:type="gramEnd"/>
      <w:r w:rsidRPr="008F6282">
        <w:t xml:space="preserve"> ГОСУДАРСТВЕННОГО</w:t>
      </w:r>
    </w:p>
    <w:p w:rsidR="008F6282" w:rsidRPr="008F6282" w:rsidRDefault="008F6282">
      <w:pPr>
        <w:pStyle w:val="ConsPlusTitle"/>
        <w:jc w:val="center"/>
      </w:pPr>
      <w:r w:rsidRPr="008F6282">
        <w:t>СТРОИТЕЛЬНОГО НАДЗОРА</w:t>
      </w:r>
    </w:p>
    <w:p w:rsidR="008F6282" w:rsidRPr="008F6282" w:rsidRDefault="008F6282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282" w:rsidRPr="008F6282" w:rsidTr="008F6282">
        <w:trPr>
          <w:jc w:val="center"/>
        </w:trPr>
        <w:tc>
          <w:tcPr>
            <w:tcW w:w="9294" w:type="dxa"/>
            <w:shd w:val="clear" w:color="auto" w:fill="auto"/>
          </w:tcPr>
          <w:p w:rsidR="008F6282" w:rsidRPr="008F6282" w:rsidRDefault="008F6282">
            <w:pPr>
              <w:pStyle w:val="ConsPlusNormal"/>
              <w:jc w:val="center"/>
            </w:pPr>
            <w:r w:rsidRPr="008F6282">
              <w:t>Список изменяющих документов</w:t>
            </w:r>
          </w:p>
          <w:p w:rsidR="008F6282" w:rsidRPr="008F6282" w:rsidRDefault="008F6282">
            <w:pPr>
              <w:pStyle w:val="ConsPlusNormal"/>
              <w:jc w:val="center"/>
            </w:pPr>
            <w:r w:rsidRPr="008F6282">
              <w:t>(введены Постановлением Правительства РФ от 25.10.2017 N 1294)</w:t>
            </w:r>
          </w:p>
        </w:tc>
      </w:tr>
    </w:tbl>
    <w:p w:rsidR="008F6282" w:rsidRPr="008F6282" w:rsidRDefault="008F6282">
      <w:pPr>
        <w:pStyle w:val="ConsPlusNormal"/>
        <w:jc w:val="both"/>
      </w:pPr>
    </w:p>
    <w:p w:rsidR="008F6282" w:rsidRPr="008F6282" w:rsidRDefault="008F6282">
      <w:pPr>
        <w:pStyle w:val="ConsPlusNormal"/>
        <w:ind w:firstLine="540"/>
        <w:jc w:val="both"/>
      </w:pPr>
      <w:r w:rsidRPr="008F6282">
        <w:t>При отнесении строящихся, реконструируемых объектов капитального строительства к определенной категории риска используются признаки зданий и сооружений, предусмотренные пунктами 1 и 2 части 1 статьи 4 Федерального закона "Технический регламент о безопасности зданий и сооружений", а также функциональное назначение объектов капитального строительства согласно национальным стандартам и сводам правил.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В соответствии с критерием тяжести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при строительстве, реконструкции объектов капитального строительства такие объекты относятся к следующим категориям риска: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bookmarkStart w:id="8" w:name="P201"/>
      <w:bookmarkEnd w:id="8"/>
      <w:r w:rsidRPr="008F6282">
        <w:t>высокий риск - общественные здания и сооружения, многоквартирные жилые дома, путепроводы, тоннели, мосты и эстакады, а также объекты капитального строительства с пролетом от 20 до 100 метров;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bookmarkStart w:id="9" w:name="P202"/>
      <w:bookmarkEnd w:id="9"/>
      <w:r w:rsidRPr="008F6282">
        <w:t>значительный риск - производственные здания;</w:t>
      </w:r>
    </w:p>
    <w:p w:rsidR="008F6282" w:rsidRPr="008F6282" w:rsidRDefault="008F6282">
      <w:pPr>
        <w:pStyle w:val="ConsPlusNormal"/>
        <w:spacing w:before="220"/>
        <w:ind w:firstLine="540"/>
        <w:jc w:val="both"/>
      </w:pPr>
      <w:r w:rsidRPr="008F6282">
        <w:t>умеренный риск - объекты капитального строительства, не указанные в абзацах третьем и четвертом настоящего документа.</w:t>
      </w: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Normal"/>
        <w:ind w:firstLine="540"/>
        <w:jc w:val="both"/>
      </w:pPr>
    </w:p>
    <w:p w:rsidR="008F6282" w:rsidRPr="008F6282" w:rsidRDefault="008F62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835" w:rsidRPr="008F6282" w:rsidRDefault="00B92835"/>
    <w:sectPr w:rsidR="00B92835" w:rsidRPr="008F6282" w:rsidSect="008F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82"/>
    <w:rsid w:val="008F6282"/>
    <w:rsid w:val="00B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5076</Words>
  <Characters>28938</Characters>
  <Application>Microsoft Office Word</Application>
  <DocSecurity>0</DocSecurity>
  <Lines>241</Lines>
  <Paragraphs>67</Paragraphs>
  <ScaleCrop>false</ScaleCrop>
  <Company/>
  <LinksUpToDate>false</LinksUpToDate>
  <CharactersWithSpaces>33947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2019-01-30T12:06:00Z</dcterms:created>
  <dcterms:modified xsi:type="dcterms:W3CDTF">2019-01-30T12:09:00Z</dcterms:modified>
</cp:coreProperties>
</file>