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ГОСУДАРСТВЕННОЕ БЮДЖЕТНОЕ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 xml:space="preserve"> УЧРЕЖДЕНИЕ ГОРОДА МОСКВЫ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«ЦЕНТР ЭКСПЕРТИЗ, ИССЛЕДОВАНИЙ И ИСПЫТАНИЙ В СТРОИТЕЛЬСТВЕ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3955C8">
        <w:rPr>
          <w:rFonts w:ascii="Times New Roman" w:eastAsia="Calibri" w:hAnsi="Times New Roman" w:cs="Times New Roman"/>
          <w:sz w:val="16"/>
          <w:szCs w:val="16"/>
        </w:rPr>
        <w:t>ГБУ «</w:t>
      </w:r>
      <w:r>
        <w:rPr>
          <w:rFonts w:ascii="Times New Roman" w:eastAsia="Calibri" w:hAnsi="Times New Roman" w:cs="Times New Roman"/>
          <w:sz w:val="16"/>
          <w:szCs w:val="16"/>
        </w:rPr>
        <w:t>ЦЭИИС</w:t>
      </w:r>
      <w:r w:rsidR="003955C8">
        <w:rPr>
          <w:rFonts w:ascii="Times New Roman" w:eastAsia="Calibri" w:hAnsi="Times New Roman" w:cs="Times New Roman"/>
          <w:sz w:val="16"/>
          <w:szCs w:val="16"/>
        </w:rPr>
        <w:t>»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41AA9" w:rsidRPr="003955C8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5C8">
        <w:rPr>
          <w:rFonts w:ascii="Times New Roman" w:eastAsia="Calibri" w:hAnsi="Times New Roman" w:cs="Times New Roman"/>
          <w:b/>
          <w:sz w:val="20"/>
          <w:szCs w:val="20"/>
        </w:rPr>
        <w:t>УЧЕБНЫЙ ЦЕНТР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685C" wp14:editId="184762C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7AB0C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E9A1" wp14:editId="49007DD6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51ADE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 w:rsidR="004E2F15" w:rsidRDefault="00806750" w:rsidP="00B41AA9">
      <w:pPr>
        <w:tabs>
          <w:tab w:val="left" w:pos="3140"/>
        </w:tabs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1A69A" wp14:editId="2C313F15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AA9">
        <w:tab/>
      </w:r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1AA9"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6101"/>
      </w:tblGrid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rPr>
          <w:trHeight w:val="443"/>
        </w:trPr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1A1EFE" w:rsidRDefault="00AA2C0C" w:rsidP="001A1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 w:rsidR="001A1EFE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письменная</w:t>
            </w:r>
          </w:p>
          <w:p w:rsidR="00B41AA9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483428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F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="00483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325157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483428" w:rsidRDefault="00483428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6101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325157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C51" w:rsidRDefault="00483428" w:rsidP="009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руководитель (устав, номер доверенности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приказа</w:t>
            </w: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428" w:rsidRPr="009E0C51" w:rsidRDefault="009E0C51" w:rsidP="009E0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C51"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6101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C3" w:rsidTr="00325157">
        <w:tc>
          <w:tcPr>
            <w:tcW w:w="562" w:type="dxa"/>
          </w:tcPr>
          <w:p w:rsidR="00396CC3" w:rsidRPr="00B41AA9" w:rsidRDefault="00396CC3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CC3" w:rsidRPr="00396CC3" w:rsidRDefault="00396CC3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396CC3" w:rsidRDefault="00396CC3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B103F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="00B41AA9"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BB1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B103F"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 w:val="restart"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Default="001A1EFE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396CC3" w:rsidRPr="00B41AA9" w:rsidRDefault="00396CC3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A9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B41AA9" w:rsidRP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A9" w:rsidRDefault="001A1EFE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2"/>
        <w:gridCol w:w="2552"/>
        <w:gridCol w:w="1275"/>
        <w:gridCol w:w="2125"/>
        <w:gridCol w:w="1708"/>
        <w:gridCol w:w="2552"/>
      </w:tblGrid>
      <w:tr w:rsidR="00325157" w:rsidTr="00325157">
        <w:trPr>
          <w:trHeight w:val="547"/>
        </w:trPr>
        <w:tc>
          <w:tcPr>
            <w:tcW w:w="56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275" w:type="dxa"/>
          </w:tcPr>
          <w:p w:rsidR="00325157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5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8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1A1EFE" w:rsidRDefault="009837C8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37C8" w:rsidRPr="001A1EFE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55C8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5D7C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2518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Бортич Оксана Анатольевна</dc:creator>
  <cp:lastModifiedBy>Татьяна В. Кузнецова</cp:lastModifiedBy>
  <cp:revision>2</cp:revision>
  <dcterms:created xsi:type="dcterms:W3CDTF">2021-05-26T13:02:00Z</dcterms:created>
  <dcterms:modified xsi:type="dcterms:W3CDTF">2021-05-26T13:02:00Z</dcterms:modified>
</cp:coreProperties>
</file>