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FB7" w:rsidRDefault="00920FB7">
      <w:pPr>
        <w:pStyle w:val="ConsPlusTitlePage"/>
      </w:pPr>
      <w:r>
        <w:t xml:space="preserve">Документ предоставлен </w:t>
      </w:r>
      <w:hyperlink r:id="rId5" w:history="1">
        <w:r>
          <w:rPr>
            <w:color w:val="0000FF"/>
          </w:rPr>
          <w:t>КонсультантПлюс</w:t>
        </w:r>
      </w:hyperlink>
      <w:r>
        <w:br/>
      </w:r>
    </w:p>
    <w:p w:rsidR="00920FB7" w:rsidRDefault="00920FB7">
      <w:pPr>
        <w:pStyle w:val="ConsPlusNormal"/>
        <w:jc w:val="both"/>
        <w:outlineLvl w:val="0"/>
      </w:pPr>
    </w:p>
    <w:p w:rsidR="00920FB7" w:rsidRDefault="00920FB7">
      <w:pPr>
        <w:pStyle w:val="ConsPlusNormal"/>
        <w:outlineLvl w:val="0"/>
      </w:pPr>
      <w:r>
        <w:t>Зарегистрировано в Минюсте России 21 августа 2018 г. N 51946</w:t>
      </w:r>
    </w:p>
    <w:p w:rsidR="00920FB7" w:rsidRDefault="00920FB7">
      <w:pPr>
        <w:pStyle w:val="ConsPlusNormal"/>
        <w:pBdr>
          <w:top w:val="single" w:sz="6" w:space="0" w:color="auto"/>
        </w:pBdr>
        <w:spacing w:before="100" w:after="100"/>
        <w:jc w:val="both"/>
        <w:rPr>
          <w:sz w:val="2"/>
          <w:szCs w:val="2"/>
        </w:rPr>
      </w:pPr>
    </w:p>
    <w:p w:rsidR="00920FB7" w:rsidRDefault="00920FB7">
      <w:pPr>
        <w:pStyle w:val="ConsPlusNormal"/>
        <w:jc w:val="both"/>
      </w:pPr>
    </w:p>
    <w:p w:rsidR="00920FB7" w:rsidRDefault="00920FB7">
      <w:pPr>
        <w:pStyle w:val="ConsPlusTitle"/>
        <w:jc w:val="center"/>
      </w:pPr>
      <w:r>
        <w:t>МИНИСТЕРСТВО СТРОИТЕЛЬСТВА И ЖИЛИЩНО-КОММУНАЛЬНОГО</w:t>
      </w:r>
    </w:p>
    <w:p w:rsidR="00920FB7" w:rsidRDefault="00920FB7">
      <w:pPr>
        <w:pStyle w:val="ConsPlusTitle"/>
        <w:jc w:val="center"/>
      </w:pPr>
      <w:r>
        <w:t>ХОЗЯЙСТВА РОССИЙСКОЙ ФЕДЕРАЦИИ</w:t>
      </w:r>
    </w:p>
    <w:p w:rsidR="00920FB7" w:rsidRDefault="00920FB7">
      <w:pPr>
        <w:pStyle w:val="ConsPlusTitle"/>
        <w:jc w:val="center"/>
      </w:pPr>
    </w:p>
    <w:p w:rsidR="00920FB7" w:rsidRDefault="00920FB7">
      <w:pPr>
        <w:pStyle w:val="ConsPlusTitle"/>
        <w:jc w:val="center"/>
      </w:pPr>
      <w:r>
        <w:t>ПРИКАЗ</w:t>
      </w:r>
    </w:p>
    <w:p w:rsidR="00920FB7" w:rsidRDefault="00920FB7">
      <w:pPr>
        <w:pStyle w:val="ConsPlusTitle"/>
        <w:jc w:val="center"/>
      </w:pPr>
      <w:r>
        <w:t>от 8 июня 2018 г. N 341/пр</w:t>
      </w:r>
    </w:p>
    <w:p w:rsidR="00920FB7" w:rsidRDefault="00920FB7">
      <w:pPr>
        <w:pStyle w:val="ConsPlusTitle"/>
        <w:ind w:firstLine="540"/>
        <w:jc w:val="both"/>
      </w:pPr>
    </w:p>
    <w:p w:rsidR="00920FB7" w:rsidRDefault="00920FB7">
      <w:pPr>
        <w:pStyle w:val="ConsPlusTitle"/>
        <w:jc w:val="center"/>
      </w:pPr>
      <w:r>
        <w:t>ОБ УТВЕРЖДЕНИИ ТРЕБОВАНИЙ</w:t>
      </w:r>
    </w:p>
    <w:p w:rsidR="00920FB7" w:rsidRDefault="00920FB7">
      <w:pPr>
        <w:pStyle w:val="ConsPlusTitle"/>
        <w:jc w:val="center"/>
      </w:pPr>
      <w:r>
        <w:t>К СОСТАВУ, СОДЕРЖАНИЮ И ПОРЯДКУ ОФОРМЛЕНИЯ ЗАКЛЮЧЕНИЯ</w:t>
      </w:r>
    </w:p>
    <w:p w:rsidR="00920FB7" w:rsidRDefault="00920FB7">
      <w:pPr>
        <w:pStyle w:val="ConsPlusTitle"/>
        <w:jc w:val="center"/>
      </w:pPr>
      <w:r>
        <w:t>ГОСУДАРСТВЕННОЙ ЭКСПЕРТИЗЫ ПРОЕКТНОЙ ДОКУМЕНТАЦИИ</w:t>
      </w:r>
    </w:p>
    <w:p w:rsidR="00920FB7" w:rsidRDefault="00920FB7">
      <w:pPr>
        <w:pStyle w:val="ConsPlusTitle"/>
        <w:jc w:val="center"/>
      </w:pPr>
      <w:r>
        <w:t>И (ИЛИ) РЕЗУЛЬТАТОВ ИНЖЕНЕРНЫХ ИЗЫСКАНИЙ</w:t>
      </w:r>
    </w:p>
    <w:p w:rsidR="00920FB7" w:rsidRDefault="00920FB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0F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0FB7" w:rsidRDefault="00920FB7"/>
        </w:tc>
        <w:tc>
          <w:tcPr>
            <w:tcW w:w="113" w:type="dxa"/>
            <w:tcBorders>
              <w:top w:val="nil"/>
              <w:left w:val="nil"/>
              <w:bottom w:val="nil"/>
              <w:right w:val="nil"/>
            </w:tcBorders>
            <w:shd w:val="clear" w:color="auto" w:fill="F4F3F8"/>
            <w:tcMar>
              <w:top w:w="0" w:type="dxa"/>
              <w:left w:w="0" w:type="dxa"/>
              <w:bottom w:w="0" w:type="dxa"/>
              <w:right w:w="0" w:type="dxa"/>
            </w:tcMar>
          </w:tcPr>
          <w:p w:rsidR="00920FB7" w:rsidRDefault="00920FB7"/>
        </w:tc>
        <w:tc>
          <w:tcPr>
            <w:tcW w:w="0" w:type="auto"/>
            <w:tcBorders>
              <w:top w:val="nil"/>
              <w:left w:val="nil"/>
              <w:bottom w:val="nil"/>
              <w:right w:val="nil"/>
            </w:tcBorders>
            <w:shd w:val="clear" w:color="auto" w:fill="F4F3F8"/>
            <w:tcMar>
              <w:top w:w="113" w:type="dxa"/>
              <w:left w:w="0" w:type="dxa"/>
              <w:bottom w:w="113" w:type="dxa"/>
              <w:right w:w="0" w:type="dxa"/>
            </w:tcMar>
          </w:tcPr>
          <w:p w:rsidR="00920FB7" w:rsidRDefault="00920FB7">
            <w:pPr>
              <w:pStyle w:val="ConsPlusNormal"/>
              <w:jc w:val="center"/>
            </w:pPr>
            <w:r>
              <w:rPr>
                <w:color w:val="392C69"/>
              </w:rPr>
              <w:t>Список изменяющих документов</w:t>
            </w:r>
          </w:p>
          <w:p w:rsidR="00920FB7" w:rsidRDefault="00920FB7">
            <w:pPr>
              <w:pStyle w:val="ConsPlusNormal"/>
              <w:jc w:val="center"/>
            </w:pPr>
            <w:r>
              <w:rPr>
                <w:color w:val="392C69"/>
              </w:rPr>
              <w:t xml:space="preserve">(в ред. Приказов Минстроя России от 26.05.2020 </w:t>
            </w:r>
            <w:hyperlink r:id="rId6" w:history="1">
              <w:r>
                <w:rPr>
                  <w:color w:val="0000FF"/>
                </w:rPr>
                <w:t>N 282/пр</w:t>
              </w:r>
            </w:hyperlink>
            <w:r>
              <w:rPr>
                <w:color w:val="392C69"/>
              </w:rPr>
              <w:t>,</w:t>
            </w:r>
          </w:p>
          <w:p w:rsidR="00920FB7" w:rsidRDefault="00920FB7">
            <w:pPr>
              <w:pStyle w:val="ConsPlusNormal"/>
              <w:jc w:val="center"/>
            </w:pPr>
            <w:r>
              <w:rPr>
                <w:color w:val="392C69"/>
              </w:rPr>
              <w:t xml:space="preserve">от 02.03.2022 </w:t>
            </w:r>
            <w:hyperlink r:id="rId7" w:history="1">
              <w:r>
                <w:rPr>
                  <w:color w:val="0000FF"/>
                </w:rPr>
                <w:t>N 135/пр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0FB7" w:rsidRDefault="00920FB7"/>
        </w:tc>
      </w:tr>
    </w:tbl>
    <w:p w:rsidR="00920FB7" w:rsidRDefault="00920FB7">
      <w:pPr>
        <w:pStyle w:val="ConsPlusNormal"/>
        <w:jc w:val="both"/>
      </w:pPr>
    </w:p>
    <w:p w:rsidR="00920FB7" w:rsidRDefault="00920FB7">
      <w:pPr>
        <w:pStyle w:val="ConsPlusNormal"/>
        <w:ind w:firstLine="540"/>
        <w:jc w:val="both"/>
      </w:pPr>
      <w:r>
        <w:t xml:space="preserve">В соответствии с </w:t>
      </w:r>
      <w:hyperlink r:id="rId8" w:history="1">
        <w:r>
          <w:rPr>
            <w:color w:val="0000FF"/>
          </w:rPr>
          <w:t>пунктом 37</w:t>
        </w:r>
      </w:hyperlink>
      <w: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N 145 (Собрание законодательства Российской Федерации, 2007, N 11, ст. 1336; 2008, N 47, ст. 5481; 2013, N 39, ст. 4992; 2014, N 13, ст. 1479; 2018, N 13, ст. 1779), </w:t>
      </w:r>
      <w:hyperlink r:id="rId9" w:history="1">
        <w:r>
          <w:rPr>
            <w:color w:val="0000FF"/>
          </w:rPr>
          <w:t>подпунктом 5.2.21 пункта 5</w:t>
        </w:r>
      </w:hyperlink>
      <w:r>
        <w:t xml:space="preserve"> Положения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от 18 ноября 2013 г. N 1038 (Собрание законодательства Российской Федерации, 2013, N 47, ст. 6117; 2014, N 12, ст. 1296; N 40, ст. 5426; N 50, ст. 7100; 2015, N 2, ст. 491; N 4, ст. 660; N 23, ст. 3334; N 24, ст. 3479; N 46, ст. 6393; N 47, ст. 6586, ст. 6601; 2016, N 2, ст. 376; N 41, ст. 5837; N 47, ст. 6673; N 48, ст. 6766; N 50, ст. 7112; 2017, N 1, ст. 185; N 8, ст. 1245; N 32, ст. 5078; N 33, ст. 5200; N 49, ст. 7468; N 52, ст. 8137; 2018, N 24, 3537), приказываю:</w:t>
      </w:r>
    </w:p>
    <w:p w:rsidR="00920FB7" w:rsidRDefault="00920FB7">
      <w:pPr>
        <w:pStyle w:val="ConsPlusNormal"/>
        <w:spacing w:before="220"/>
        <w:ind w:firstLine="540"/>
        <w:jc w:val="both"/>
      </w:pPr>
      <w:r>
        <w:t xml:space="preserve">1. Утвердить </w:t>
      </w:r>
      <w:hyperlink w:anchor="P36" w:history="1">
        <w:r>
          <w:rPr>
            <w:color w:val="0000FF"/>
          </w:rPr>
          <w:t>Требования</w:t>
        </w:r>
      </w:hyperlink>
      <w:r>
        <w:t xml:space="preserve"> к составу, содержанию и порядку оформления заключения государственной экспертизы проектной документации и (или) результатов инженерных изысканий согласно приложению к настоящему приказу.</w:t>
      </w:r>
    </w:p>
    <w:p w:rsidR="00920FB7" w:rsidRDefault="00920FB7">
      <w:pPr>
        <w:pStyle w:val="ConsPlusNormal"/>
        <w:spacing w:before="220"/>
        <w:ind w:firstLine="540"/>
        <w:jc w:val="both"/>
      </w:pPr>
      <w:r>
        <w:t xml:space="preserve">2. Признать утратившим силу </w:t>
      </w:r>
      <w:hyperlink r:id="rId10" w:history="1">
        <w:r>
          <w:rPr>
            <w:color w:val="0000FF"/>
          </w:rPr>
          <w:t>приказ</w:t>
        </w:r>
      </w:hyperlink>
      <w:r>
        <w:t xml:space="preserve"> Министерства строительства и жилищно-коммунального хозяйства Российской Федерации от 9 декабря 2015 г. N 887/пр "Об утверждении требований к составу, содержанию и порядку оформления заключения государственной экспертизы проектной документации и (или) результатов инженерных изысканий" (зарегистрирован Министерством юстиции Российской Федерации 29 декабря 2015 г., регистрационный N 40333).</w:t>
      </w:r>
    </w:p>
    <w:p w:rsidR="00920FB7" w:rsidRDefault="00920FB7">
      <w:pPr>
        <w:pStyle w:val="ConsPlusNormal"/>
        <w:spacing w:before="220"/>
        <w:ind w:firstLine="540"/>
        <w:jc w:val="both"/>
      </w:pPr>
      <w:r>
        <w:t>3. Контроль за исполнением настоящего приказа возложить на заместителя Министра строительства и жилищно-коммунального хозяйства Российской Федерации Х.Д. Мавлиярова.</w:t>
      </w:r>
    </w:p>
    <w:p w:rsidR="00920FB7" w:rsidRDefault="00920FB7">
      <w:pPr>
        <w:pStyle w:val="ConsPlusNormal"/>
        <w:jc w:val="both"/>
      </w:pPr>
    </w:p>
    <w:p w:rsidR="00920FB7" w:rsidRDefault="00920FB7">
      <w:pPr>
        <w:pStyle w:val="ConsPlusNormal"/>
        <w:jc w:val="right"/>
      </w:pPr>
      <w:r>
        <w:t>Министр</w:t>
      </w:r>
    </w:p>
    <w:p w:rsidR="00920FB7" w:rsidRDefault="00920FB7">
      <w:pPr>
        <w:pStyle w:val="ConsPlusNormal"/>
        <w:jc w:val="right"/>
      </w:pPr>
      <w:r>
        <w:t>В.В.ЯКУШЕВ</w:t>
      </w:r>
    </w:p>
    <w:p w:rsidR="00920FB7" w:rsidRDefault="00920FB7">
      <w:pPr>
        <w:pStyle w:val="ConsPlusNormal"/>
        <w:jc w:val="both"/>
      </w:pPr>
    </w:p>
    <w:p w:rsidR="00920FB7" w:rsidRDefault="00920FB7">
      <w:pPr>
        <w:pStyle w:val="ConsPlusNormal"/>
        <w:jc w:val="both"/>
      </w:pPr>
    </w:p>
    <w:p w:rsidR="00920FB7" w:rsidRDefault="00920FB7">
      <w:pPr>
        <w:pStyle w:val="ConsPlusNormal"/>
        <w:jc w:val="both"/>
      </w:pPr>
    </w:p>
    <w:p w:rsidR="00920FB7" w:rsidRDefault="00920FB7">
      <w:pPr>
        <w:pStyle w:val="ConsPlusNormal"/>
        <w:jc w:val="both"/>
      </w:pPr>
    </w:p>
    <w:p w:rsidR="00920FB7" w:rsidRDefault="00920FB7">
      <w:pPr>
        <w:pStyle w:val="ConsPlusNormal"/>
        <w:jc w:val="both"/>
      </w:pPr>
    </w:p>
    <w:p w:rsidR="00920FB7" w:rsidRDefault="00920FB7">
      <w:pPr>
        <w:pStyle w:val="ConsPlusNormal"/>
        <w:jc w:val="right"/>
        <w:outlineLvl w:val="0"/>
      </w:pPr>
      <w:r>
        <w:t>Утверждены</w:t>
      </w:r>
    </w:p>
    <w:p w:rsidR="00920FB7" w:rsidRDefault="00920FB7">
      <w:pPr>
        <w:pStyle w:val="ConsPlusNormal"/>
        <w:jc w:val="right"/>
      </w:pPr>
      <w:r>
        <w:t>приказом Министерства строительства</w:t>
      </w:r>
    </w:p>
    <w:p w:rsidR="00920FB7" w:rsidRDefault="00920FB7">
      <w:pPr>
        <w:pStyle w:val="ConsPlusNormal"/>
        <w:jc w:val="right"/>
      </w:pPr>
      <w:r>
        <w:t>и жилищно-коммунального хозяйства</w:t>
      </w:r>
    </w:p>
    <w:p w:rsidR="00920FB7" w:rsidRDefault="00920FB7">
      <w:pPr>
        <w:pStyle w:val="ConsPlusNormal"/>
        <w:jc w:val="right"/>
      </w:pPr>
      <w:r>
        <w:t>Российской Федерации</w:t>
      </w:r>
    </w:p>
    <w:p w:rsidR="00920FB7" w:rsidRDefault="00920FB7">
      <w:pPr>
        <w:pStyle w:val="ConsPlusNormal"/>
        <w:jc w:val="right"/>
      </w:pPr>
      <w:r>
        <w:t>от 8 июня 2018 г. N 341/пр</w:t>
      </w:r>
    </w:p>
    <w:p w:rsidR="00920FB7" w:rsidRDefault="00920FB7">
      <w:pPr>
        <w:pStyle w:val="ConsPlusNormal"/>
        <w:jc w:val="both"/>
      </w:pPr>
    </w:p>
    <w:p w:rsidR="00920FB7" w:rsidRDefault="00920FB7">
      <w:pPr>
        <w:pStyle w:val="ConsPlusTitle"/>
        <w:jc w:val="center"/>
      </w:pPr>
      <w:bookmarkStart w:id="0" w:name="P36"/>
      <w:bookmarkEnd w:id="0"/>
      <w:r>
        <w:t>ТРЕБОВАНИЯ</w:t>
      </w:r>
    </w:p>
    <w:p w:rsidR="00920FB7" w:rsidRDefault="00920FB7">
      <w:pPr>
        <w:pStyle w:val="ConsPlusTitle"/>
        <w:jc w:val="center"/>
      </w:pPr>
      <w:r>
        <w:t>К СОСТАВУ, СОДЕРЖАНИЮ И ПОРЯДКУ ОФОРМЛЕНИЯ ЗАКЛЮЧЕНИЯ</w:t>
      </w:r>
    </w:p>
    <w:p w:rsidR="00920FB7" w:rsidRDefault="00920FB7">
      <w:pPr>
        <w:pStyle w:val="ConsPlusTitle"/>
        <w:jc w:val="center"/>
      </w:pPr>
      <w:r>
        <w:t>ГОСУДАРСТВЕННОЙ ЭКСПЕРТИЗЫ ПРОЕКТНОЙ ДОКУМЕНТАЦИИ</w:t>
      </w:r>
    </w:p>
    <w:p w:rsidR="00920FB7" w:rsidRDefault="00920FB7">
      <w:pPr>
        <w:pStyle w:val="ConsPlusTitle"/>
        <w:jc w:val="center"/>
      </w:pPr>
      <w:r>
        <w:t>И (ИЛИ) РЕЗУЛЬТАТОВ ИНЖЕНЕРНЫХ ИЗЫСКАНИЙ</w:t>
      </w:r>
    </w:p>
    <w:p w:rsidR="00920FB7" w:rsidRDefault="00920FB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0F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0FB7" w:rsidRDefault="00920FB7"/>
        </w:tc>
        <w:tc>
          <w:tcPr>
            <w:tcW w:w="113" w:type="dxa"/>
            <w:tcBorders>
              <w:top w:val="nil"/>
              <w:left w:val="nil"/>
              <w:bottom w:val="nil"/>
              <w:right w:val="nil"/>
            </w:tcBorders>
            <w:shd w:val="clear" w:color="auto" w:fill="F4F3F8"/>
            <w:tcMar>
              <w:top w:w="0" w:type="dxa"/>
              <w:left w:w="0" w:type="dxa"/>
              <w:bottom w:w="0" w:type="dxa"/>
              <w:right w:w="0" w:type="dxa"/>
            </w:tcMar>
          </w:tcPr>
          <w:p w:rsidR="00920FB7" w:rsidRDefault="00920FB7"/>
        </w:tc>
        <w:tc>
          <w:tcPr>
            <w:tcW w:w="0" w:type="auto"/>
            <w:tcBorders>
              <w:top w:val="nil"/>
              <w:left w:val="nil"/>
              <w:bottom w:val="nil"/>
              <w:right w:val="nil"/>
            </w:tcBorders>
            <w:shd w:val="clear" w:color="auto" w:fill="F4F3F8"/>
            <w:tcMar>
              <w:top w:w="113" w:type="dxa"/>
              <w:left w:w="0" w:type="dxa"/>
              <w:bottom w:w="113" w:type="dxa"/>
              <w:right w:w="0" w:type="dxa"/>
            </w:tcMar>
          </w:tcPr>
          <w:p w:rsidR="00920FB7" w:rsidRDefault="00920FB7">
            <w:pPr>
              <w:pStyle w:val="ConsPlusNormal"/>
              <w:jc w:val="center"/>
            </w:pPr>
            <w:r>
              <w:rPr>
                <w:color w:val="392C69"/>
              </w:rPr>
              <w:t>Список изменяющих документов</w:t>
            </w:r>
          </w:p>
          <w:p w:rsidR="00920FB7" w:rsidRDefault="00920FB7">
            <w:pPr>
              <w:pStyle w:val="ConsPlusNormal"/>
              <w:jc w:val="center"/>
            </w:pPr>
            <w:r>
              <w:rPr>
                <w:color w:val="392C69"/>
              </w:rPr>
              <w:t xml:space="preserve">(в ред. Приказов Минстроя России от 26.05.2020 </w:t>
            </w:r>
            <w:hyperlink r:id="rId11" w:history="1">
              <w:r>
                <w:rPr>
                  <w:color w:val="0000FF"/>
                </w:rPr>
                <w:t>N 282/пр</w:t>
              </w:r>
            </w:hyperlink>
            <w:r>
              <w:rPr>
                <w:color w:val="392C69"/>
              </w:rPr>
              <w:t>,</w:t>
            </w:r>
          </w:p>
          <w:p w:rsidR="00920FB7" w:rsidRDefault="00920FB7">
            <w:pPr>
              <w:pStyle w:val="ConsPlusNormal"/>
              <w:jc w:val="center"/>
            </w:pPr>
            <w:r>
              <w:rPr>
                <w:color w:val="392C69"/>
              </w:rPr>
              <w:t xml:space="preserve">от 02.03.2022 </w:t>
            </w:r>
            <w:hyperlink r:id="rId12" w:history="1">
              <w:r>
                <w:rPr>
                  <w:color w:val="0000FF"/>
                </w:rPr>
                <w:t>N 135/пр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0FB7" w:rsidRDefault="00920FB7"/>
        </w:tc>
      </w:tr>
    </w:tbl>
    <w:p w:rsidR="00920FB7" w:rsidRDefault="00920FB7">
      <w:pPr>
        <w:pStyle w:val="ConsPlusNormal"/>
        <w:jc w:val="both"/>
      </w:pPr>
    </w:p>
    <w:p w:rsidR="00920FB7" w:rsidRDefault="00920FB7">
      <w:pPr>
        <w:pStyle w:val="ConsPlusNormal"/>
        <w:ind w:firstLine="540"/>
        <w:jc w:val="both"/>
      </w:pPr>
      <w:r>
        <w:t xml:space="preserve">1. Настоящие Требования к составу, содержанию и порядку оформления заключения государственной экспертизы проектной документации и (или) результатов инженерных изысканий (далее - Требования) определяют требования к составу, содержанию и порядку оформления заключения государственной экспертизы проектной документации и (или) результатов инженерных изысканий &lt;1&gt; (далее также - заключение, экспертиза), заключения повторной экспертизы &lt;2&gt;, заключения по результатам проведения оценки соответствия изменений, внесенных в проектную документацию, получившую положительное заключение государственной экспертизы проектной документации, требованиям, установленным </w:t>
      </w:r>
      <w:hyperlink r:id="rId13" w:history="1">
        <w:r>
          <w:rPr>
            <w:color w:val="0000FF"/>
          </w:rPr>
          <w:t>частью 3.9 статьи 49</w:t>
        </w:r>
      </w:hyperlink>
      <w:r>
        <w:t xml:space="preserve"> Градостроительного кодекса Российской Федерации (Собрание законодательства Российской Федерации, 2005, N 1, ст. 16; 2020, N 17, ст. 2725), в рамках экспертного сопровождения &lt;3&gt; (далее - заключение по результатам оценки соответствия в рамках экспертного сопровождения) и заключения по результатам проведения в случае, предусмотренном </w:t>
      </w:r>
      <w:hyperlink r:id="rId14" w:history="1">
        <w:r>
          <w:rPr>
            <w:color w:val="0000FF"/>
          </w:rPr>
          <w:t>частью 3.10 статьи 49</w:t>
        </w:r>
      </w:hyperlink>
      <w:r>
        <w:t xml:space="preserve"> Градостроительного кодекса Российской Федерации, государственной экспертизы изменений, внесенных в проектную документацию в ходе экспертного сопровождения &lt;4&gt; (далее - заключение государственной экспертизы по результатам экспертного сопровождения), в отношении проектной документации объектов капитального строительства, указанной в </w:t>
      </w:r>
      <w:hyperlink r:id="rId15" w:history="1">
        <w:r>
          <w:rPr>
            <w:color w:val="0000FF"/>
          </w:rPr>
          <w:t>частях 1</w:t>
        </w:r>
      </w:hyperlink>
      <w:r>
        <w:t xml:space="preserve">, </w:t>
      </w:r>
      <w:hyperlink r:id="rId16" w:history="1">
        <w:r>
          <w:rPr>
            <w:color w:val="0000FF"/>
          </w:rPr>
          <w:t>2.1</w:t>
        </w:r>
      </w:hyperlink>
      <w:r>
        <w:t xml:space="preserve">, </w:t>
      </w:r>
      <w:hyperlink r:id="rId17" w:history="1">
        <w:r>
          <w:rPr>
            <w:color w:val="0000FF"/>
          </w:rPr>
          <w:t>2.2</w:t>
        </w:r>
      </w:hyperlink>
      <w:r>
        <w:t xml:space="preserve">, </w:t>
      </w:r>
      <w:hyperlink r:id="rId18" w:history="1">
        <w:r>
          <w:rPr>
            <w:color w:val="0000FF"/>
          </w:rPr>
          <w:t>пункте 1 части 3.3</w:t>
        </w:r>
      </w:hyperlink>
      <w:r>
        <w:t xml:space="preserve">, </w:t>
      </w:r>
      <w:hyperlink r:id="rId19" w:history="1">
        <w:r>
          <w:rPr>
            <w:color w:val="0000FF"/>
          </w:rPr>
          <w:t>частях 3.9</w:t>
        </w:r>
      </w:hyperlink>
      <w:r>
        <w:t xml:space="preserve"> - </w:t>
      </w:r>
      <w:hyperlink r:id="rId20" w:history="1">
        <w:r>
          <w:rPr>
            <w:color w:val="0000FF"/>
          </w:rPr>
          <w:t>3.11 статьи 49</w:t>
        </w:r>
      </w:hyperlink>
      <w:r>
        <w:t xml:space="preserve"> Градостроительного кодекса Российской Федерации.</w:t>
      </w:r>
    </w:p>
    <w:p w:rsidR="00920FB7" w:rsidRDefault="00920FB7">
      <w:pPr>
        <w:pStyle w:val="ConsPlusNormal"/>
        <w:jc w:val="both"/>
      </w:pPr>
      <w:r>
        <w:t xml:space="preserve">(п. 1 в ред. </w:t>
      </w:r>
      <w:hyperlink r:id="rId21" w:history="1">
        <w:r>
          <w:rPr>
            <w:color w:val="0000FF"/>
          </w:rPr>
          <w:t>Приказа</w:t>
        </w:r>
      </w:hyperlink>
      <w:r>
        <w:t xml:space="preserve"> Минстроя России от 26.05.2020 N 282/пр)</w:t>
      </w:r>
    </w:p>
    <w:p w:rsidR="00920FB7" w:rsidRDefault="00920FB7">
      <w:pPr>
        <w:pStyle w:val="ConsPlusNormal"/>
        <w:spacing w:before="220"/>
        <w:ind w:firstLine="540"/>
        <w:jc w:val="both"/>
      </w:pPr>
      <w:r>
        <w:t>--------------------------------</w:t>
      </w:r>
    </w:p>
    <w:p w:rsidR="00920FB7" w:rsidRDefault="00920FB7">
      <w:pPr>
        <w:pStyle w:val="ConsPlusNormal"/>
        <w:spacing w:before="220"/>
        <w:ind w:firstLine="540"/>
        <w:jc w:val="both"/>
      </w:pPr>
      <w:r>
        <w:t xml:space="preserve">&lt;1&gt; </w:t>
      </w:r>
      <w:hyperlink r:id="rId22" w:history="1">
        <w:r>
          <w:rPr>
            <w:color w:val="0000FF"/>
          </w:rPr>
          <w:t>Пункт 1</w:t>
        </w:r>
      </w:hyperlink>
      <w: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N 145 (Собрание законодательства Российской Федерации, 2007, N 11, ст. 1336; 2020, N 2, ст. 190).</w:t>
      </w:r>
    </w:p>
    <w:p w:rsidR="00920FB7" w:rsidRDefault="00920FB7">
      <w:pPr>
        <w:pStyle w:val="ConsPlusNormal"/>
        <w:jc w:val="both"/>
      </w:pPr>
      <w:r>
        <w:t xml:space="preserve">(сноска введена </w:t>
      </w:r>
      <w:hyperlink r:id="rId23" w:history="1">
        <w:r>
          <w:rPr>
            <w:color w:val="0000FF"/>
          </w:rPr>
          <w:t>Приказом</w:t>
        </w:r>
      </w:hyperlink>
      <w:r>
        <w:t xml:space="preserve"> Минстроя России от 26.05.2020 N 282/пр)</w:t>
      </w:r>
    </w:p>
    <w:p w:rsidR="00920FB7" w:rsidRDefault="00920FB7">
      <w:pPr>
        <w:pStyle w:val="ConsPlusNormal"/>
        <w:spacing w:before="220"/>
        <w:ind w:firstLine="540"/>
        <w:jc w:val="both"/>
      </w:pPr>
      <w:r>
        <w:t xml:space="preserve">&lt;2&gt; </w:t>
      </w:r>
      <w:hyperlink r:id="rId24" w:history="1">
        <w:r>
          <w:rPr>
            <w:color w:val="0000FF"/>
          </w:rPr>
          <w:t>Пункт 44</w:t>
        </w:r>
      </w:hyperlink>
      <w: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N 145.</w:t>
      </w:r>
    </w:p>
    <w:p w:rsidR="00920FB7" w:rsidRDefault="00920FB7">
      <w:pPr>
        <w:pStyle w:val="ConsPlusNormal"/>
        <w:jc w:val="both"/>
      </w:pPr>
      <w:r>
        <w:t xml:space="preserve">(сноска введена </w:t>
      </w:r>
      <w:hyperlink r:id="rId25" w:history="1">
        <w:r>
          <w:rPr>
            <w:color w:val="0000FF"/>
          </w:rPr>
          <w:t>Приказом</w:t>
        </w:r>
      </w:hyperlink>
      <w:r>
        <w:t xml:space="preserve"> Минстроя России от 26.05.2020 N 282/пр)</w:t>
      </w:r>
    </w:p>
    <w:p w:rsidR="00920FB7" w:rsidRDefault="00920FB7">
      <w:pPr>
        <w:pStyle w:val="ConsPlusNormal"/>
        <w:spacing w:before="220"/>
        <w:ind w:firstLine="540"/>
        <w:jc w:val="both"/>
      </w:pPr>
      <w:r>
        <w:t xml:space="preserve">&lt;3&gt; </w:t>
      </w:r>
      <w:hyperlink r:id="rId26" w:history="1">
        <w:r>
          <w:rPr>
            <w:color w:val="0000FF"/>
          </w:rPr>
          <w:t>Пункт 17(3)</w:t>
        </w:r>
      </w:hyperlink>
      <w: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N 145.</w:t>
      </w:r>
    </w:p>
    <w:p w:rsidR="00920FB7" w:rsidRDefault="00920FB7">
      <w:pPr>
        <w:pStyle w:val="ConsPlusNormal"/>
        <w:jc w:val="both"/>
      </w:pPr>
      <w:r>
        <w:t xml:space="preserve">(сноска введена </w:t>
      </w:r>
      <w:hyperlink r:id="rId27" w:history="1">
        <w:r>
          <w:rPr>
            <w:color w:val="0000FF"/>
          </w:rPr>
          <w:t>Приказом</w:t>
        </w:r>
      </w:hyperlink>
      <w:r>
        <w:t xml:space="preserve"> Минстроя России от 26.05.2020 N 282/пр)</w:t>
      </w:r>
    </w:p>
    <w:p w:rsidR="00920FB7" w:rsidRDefault="00920FB7">
      <w:pPr>
        <w:pStyle w:val="ConsPlusNormal"/>
        <w:spacing w:before="220"/>
        <w:ind w:firstLine="540"/>
        <w:jc w:val="both"/>
      </w:pPr>
      <w:r>
        <w:lastRenderedPageBreak/>
        <w:t xml:space="preserve">&lt;4&gt; </w:t>
      </w:r>
      <w:hyperlink r:id="rId28" w:history="1">
        <w:r>
          <w:rPr>
            <w:color w:val="0000FF"/>
          </w:rPr>
          <w:t>Пункт 17(4)</w:t>
        </w:r>
      </w:hyperlink>
      <w: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N 145.</w:t>
      </w:r>
    </w:p>
    <w:p w:rsidR="00920FB7" w:rsidRDefault="00920FB7">
      <w:pPr>
        <w:pStyle w:val="ConsPlusNormal"/>
        <w:jc w:val="both"/>
      </w:pPr>
      <w:r>
        <w:t xml:space="preserve">(сноска введена </w:t>
      </w:r>
      <w:hyperlink r:id="rId29" w:history="1">
        <w:r>
          <w:rPr>
            <w:color w:val="0000FF"/>
          </w:rPr>
          <w:t>Приказом</w:t>
        </w:r>
      </w:hyperlink>
      <w:r>
        <w:t xml:space="preserve"> Минстроя России от 26.05.2020 N 282/пр)</w:t>
      </w:r>
    </w:p>
    <w:p w:rsidR="00920FB7" w:rsidRDefault="00920FB7">
      <w:pPr>
        <w:pStyle w:val="ConsPlusNormal"/>
        <w:ind w:firstLine="540"/>
        <w:jc w:val="both"/>
      </w:pPr>
    </w:p>
    <w:p w:rsidR="00920FB7" w:rsidRDefault="00920FB7">
      <w:pPr>
        <w:pStyle w:val="ConsPlusNormal"/>
        <w:ind w:firstLine="540"/>
        <w:jc w:val="both"/>
      </w:pPr>
      <w:bookmarkStart w:id="1" w:name="P56"/>
      <w:bookmarkEnd w:id="1"/>
      <w:r>
        <w:t>2. При представлении заявителем документов в электронном виде для проведения экспертизы (в том числе повторной), а также получения заключения по результатам оценки соответствия в рамках экспертного сопровождения и заключения государственной экспертизы по результатам экспертного сопровождения заключение экспертизы оформляется в виде электронного документа в формате xml (за исключением случая, установленного абзацем четвертым настоящего пункта).</w:t>
      </w:r>
    </w:p>
    <w:p w:rsidR="00920FB7" w:rsidRDefault="00920FB7">
      <w:pPr>
        <w:pStyle w:val="ConsPlusNormal"/>
        <w:spacing w:before="220"/>
        <w:ind w:firstLine="540"/>
        <w:jc w:val="both"/>
      </w:pPr>
      <w:r>
        <w:t>Схемы, подлежащие использованию для формирования заключений, указанных в абзаце первом настоящего пункта, в формате xml (далее - xml-схемы), размещаются на официальном сайте Министерства строительства и жилищно-коммунального хозяйства Российской Федерации (далее - Министерство) в информационно-телекоммуникационной сети "Интернет" (далее - сеть Интернет) и вводятся в действие по истечении шести месяцев со дня размещения.</w:t>
      </w:r>
    </w:p>
    <w:p w:rsidR="00920FB7" w:rsidRDefault="00920FB7">
      <w:pPr>
        <w:pStyle w:val="ConsPlusNormal"/>
        <w:spacing w:before="220"/>
        <w:ind w:firstLine="540"/>
        <w:jc w:val="both"/>
      </w:pPr>
      <w:r>
        <w:t>После размещения на официальном сайте Министерства в сети Интернет новой xml-схемы в течение трех месяцев со дня введения ее в действие обеспечивается доступ к xml-схеме, прекратившей свое действие.</w:t>
      </w:r>
    </w:p>
    <w:p w:rsidR="00920FB7" w:rsidRDefault="00920FB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0F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0FB7" w:rsidRDefault="00920FB7"/>
        </w:tc>
        <w:tc>
          <w:tcPr>
            <w:tcW w:w="113" w:type="dxa"/>
            <w:tcBorders>
              <w:top w:val="nil"/>
              <w:left w:val="nil"/>
              <w:bottom w:val="nil"/>
              <w:right w:val="nil"/>
            </w:tcBorders>
            <w:shd w:val="clear" w:color="auto" w:fill="F4F3F8"/>
            <w:tcMar>
              <w:top w:w="0" w:type="dxa"/>
              <w:left w:w="0" w:type="dxa"/>
              <w:bottom w:w="0" w:type="dxa"/>
              <w:right w:w="0" w:type="dxa"/>
            </w:tcMar>
          </w:tcPr>
          <w:p w:rsidR="00920FB7" w:rsidRDefault="00920FB7"/>
        </w:tc>
        <w:tc>
          <w:tcPr>
            <w:tcW w:w="0" w:type="auto"/>
            <w:tcBorders>
              <w:top w:val="nil"/>
              <w:left w:val="nil"/>
              <w:bottom w:val="nil"/>
              <w:right w:val="nil"/>
            </w:tcBorders>
            <w:shd w:val="clear" w:color="auto" w:fill="F4F3F8"/>
            <w:tcMar>
              <w:top w:w="113" w:type="dxa"/>
              <w:left w:w="0" w:type="dxa"/>
              <w:bottom w:w="113" w:type="dxa"/>
              <w:right w:w="0" w:type="dxa"/>
            </w:tcMar>
          </w:tcPr>
          <w:p w:rsidR="00920FB7" w:rsidRDefault="00920FB7">
            <w:pPr>
              <w:pStyle w:val="ConsPlusNormal"/>
              <w:jc w:val="both"/>
            </w:pPr>
            <w:r>
              <w:rPr>
                <w:color w:val="392C69"/>
              </w:rPr>
              <w:t>КонсультантПлюс: примечание.</w:t>
            </w:r>
          </w:p>
          <w:p w:rsidR="00920FB7" w:rsidRDefault="00920FB7">
            <w:pPr>
              <w:pStyle w:val="ConsPlusNormal"/>
              <w:jc w:val="both"/>
            </w:pPr>
            <w:r>
              <w:rPr>
                <w:color w:val="392C69"/>
              </w:rPr>
              <w:t>С 26.06.2021 загрузка заключений экспертизы в формате pdf будет прекращена (</w:t>
            </w:r>
            <w:hyperlink r:id="rId30" w:history="1">
              <w:r>
                <w:rPr>
                  <w:color w:val="0000FF"/>
                </w:rPr>
                <w:t>письмо</w:t>
              </w:r>
            </w:hyperlink>
            <w:r>
              <w:rPr>
                <w:color w:val="392C69"/>
              </w:rPr>
              <w:t xml:space="preserve"> ФАУ "Главгосэкспертиза России" от 28.01.2021 N 08-04-2/939-НБ).</w:t>
            </w:r>
          </w:p>
        </w:tc>
        <w:tc>
          <w:tcPr>
            <w:tcW w:w="113" w:type="dxa"/>
            <w:tcBorders>
              <w:top w:val="nil"/>
              <w:left w:val="nil"/>
              <w:bottom w:val="nil"/>
              <w:right w:val="nil"/>
            </w:tcBorders>
            <w:shd w:val="clear" w:color="auto" w:fill="F4F3F8"/>
            <w:tcMar>
              <w:top w:w="0" w:type="dxa"/>
              <w:left w:w="0" w:type="dxa"/>
              <w:bottom w:w="0" w:type="dxa"/>
              <w:right w:w="0" w:type="dxa"/>
            </w:tcMar>
          </w:tcPr>
          <w:p w:rsidR="00920FB7" w:rsidRDefault="00920FB7"/>
        </w:tc>
      </w:tr>
    </w:tbl>
    <w:p w:rsidR="00920FB7" w:rsidRDefault="00920FB7">
      <w:pPr>
        <w:pStyle w:val="ConsPlusNormal"/>
        <w:spacing w:before="280"/>
        <w:ind w:firstLine="540"/>
        <w:jc w:val="both"/>
      </w:pPr>
      <w:r>
        <w:t>В случае если на официальном сайте Министерства в сети Интернет отсутствует xml-схема, подлежащая использованию для формирования заключения экспертизы (заключения по результатам оценки соответствия в рамках экспертного сопровождения, заключения государственной экспертизы по результатам экспертного сопровождения), соответствующее заключение оформляется в формате pdf. При этом такое заключение должно формироваться способом, не предусматривающим сканирование документа на бумажном носителе.</w:t>
      </w:r>
    </w:p>
    <w:p w:rsidR="00920FB7" w:rsidRDefault="00920FB7">
      <w:pPr>
        <w:pStyle w:val="ConsPlusNormal"/>
        <w:spacing w:before="220"/>
        <w:ind w:firstLine="540"/>
        <w:jc w:val="both"/>
      </w:pPr>
      <w:r>
        <w:t>В случае если документы для проведения экспертизы представлены на бумажном носителе, заключение экспертизы (заключение по результатам оценки соответствия в рамках экспертного сопровождения, заключение государственной экспертизы по результатам экспертного сопровождения) оформляется на бумажном носителе.</w:t>
      </w:r>
    </w:p>
    <w:p w:rsidR="00920FB7" w:rsidRDefault="00920FB7">
      <w:pPr>
        <w:pStyle w:val="ConsPlusNormal"/>
        <w:spacing w:before="220"/>
        <w:ind w:firstLine="540"/>
        <w:jc w:val="both"/>
      </w:pPr>
      <w:r>
        <w:t xml:space="preserve">Рекомендуемые образцы заключения указанных в </w:t>
      </w:r>
      <w:hyperlink w:anchor="P56" w:history="1">
        <w:r>
          <w:rPr>
            <w:color w:val="0000FF"/>
          </w:rPr>
          <w:t>абзаце первом</w:t>
        </w:r>
      </w:hyperlink>
      <w:r>
        <w:t xml:space="preserve"> настоящего пункта, содержатся в </w:t>
      </w:r>
      <w:hyperlink w:anchor="P290" w:history="1">
        <w:r>
          <w:rPr>
            <w:color w:val="0000FF"/>
          </w:rPr>
          <w:t>приложениях N 1</w:t>
        </w:r>
      </w:hyperlink>
      <w:r>
        <w:t xml:space="preserve"> - </w:t>
      </w:r>
      <w:hyperlink w:anchor="P938" w:history="1">
        <w:r>
          <w:rPr>
            <w:color w:val="0000FF"/>
          </w:rPr>
          <w:t>4</w:t>
        </w:r>
      </w:hyperlink>
      <w:r>
        <w:t xml:space="preserve"> к Требованиям.</w:t>
      </w:r>
    </w:p>
    <w:p w:rsidR="00920FB7" w:rsidRDefault="00920FB7">
      <w:pPr>
        <w:pStyle w:val="ConsPlusNormal"/>
        <w:jc w:val="both"/>
      </w:pPr>
      <w:r>
        <w:t xml:space="preserve">(п. 2 в ред. </w:t>
      </w:r>
      <w:hyperlink r:id="rId31" w:history="1">
        <w:r>
          <w:rPr>
            <w:color w:val="0000FF"/>
          </w:rPr>
          <w:t>Приказа</w:t>
        </w:r>
      </w:hyperlink>
      <w:r>
        <w:t xml:space="preserve"> Минстроя России от 26.05.2020 N 282/пр)</w:t>
      </w:r>
    </w:p>
    <w:p w:rsidR="00920FB7" w:rsidRDefault="00920FB7">
      <w:pPr>
        <w:pStyle w:val="ConsPlusNormal"/>
        <w:spacing w:before="220"/>
        <w:ind w:firstLine="540"/>
        <w:jc w:val="both"/>
      </w:pPr>
      <w:r>
        <w:t>3. Требования к составу, содержанию и порядку оформления заключения экспертизы устанавливаются в отношении следующих объектов экспертизы:</w:t>
      </w:r>
    </w:p>
    <w:p w:rsidR="00920FB7" w:rsidRDefault="00920FB7">
      <w:pPr>
        <w:pStyle w:val="ConsPlusNormal"/>
        <w:spacing w:before="220"/>
        <w:ind w:firstLine="540"/>
        <w:jc w:val="both"/>
      </w:pPr>
      <w:bookmarkStart w:id="2" w:name="P66"/>
      <w:bookmarkEnd w:id="2"/>
      <w:r>
        <w:t>1) результаты инженерных изысканий;</w:t>
      </w:r>
    </w:p>
    <w:p w:rsidR="00920FB7" w:rsidRDefault="00920FB7">
      <w:pPr>
        <w:pStyle w:val="ConsPlusNormal"/>
        <w:spacing w:before="220"/>
        <w:ind w:firstLine="540"/>
        <w:jc w:val="both"/>
      </w:pPr>
      <w:bookmarkStart w:id="3" w:name="P67"/>
      <w:bookmarkEnd w:id="3"/>
      <w:r>
        <w:t>2) проектная документация;</w:t>
      </w:r>
    </w:p>
    <w:p w:rsidR="00920FB7" w:rsidRDefault="00920FB7">
      <w:pPr>
        <w:pStyle w:val="ConsPlusNormal"/>
        <w:spacing w:before="220"/>
        <w:ind w:firstLine="540"/>
        <w:jc w:val="both"/>
      </w:pPr>
      <w:bookmarkStart w:id="4" w:name="P68"/>
      <w:bookmarkEnd w:id="4"/>
      <w:r>
        <w:t>3) проектная документация и результаты инженерных изысканий.</w:t>
      </w:r>
    </w:p>
    <w:p w:rsidR="00920FB7" w:rsidRDefault="00920FB7">
      <w:pPr>
        <w:pStyle w:val="ConsPlusNormal"/>
        <w:spacing w:before="220"/>
        <w:ind w:firstLine="540"/>
        <w:jc w:val="both"/>
      </w:pPr>
      <w:r>
        <w:t>4. Заключение экспертизы должно содержать титульный лист, а также следующие разделы:</w:t>
      </w:r>
    </w:p>
    <w:p w:rsidR="00920FB7" w:rsidRDefault="00920FB7">
      <w:pPr>
        <w:pStyle w:val="ConsPlusNormal"/>
        <w:spacing w:before="220"/>
        <w:ind w:firstLine="540"/>
        <w:jc w:val="both"/>
      </w:pPr>
      <w:r>
        <w:t>1) общие положения и сведения о заключении экспертизы;</w:t>
      </w:r>
    </w:p>
    <w:p w:rsidR="00920FB7" w:rsidRDefault="00920FB7">
      <w:pPr>
        <w:pStyle w:val="ConsPlusNormal"/>
        <w:spacing w:before="220"/>
        <w:ind w:firstLine="540"/>
        <w:jc w:val="both"/>
      </w:pPr>
      <w:r>
        <w:lastRenderedPageBreak/>
        <w:t>2) сведения, содержащиеся в документах, представленных для проведения экспертизы проектной документации;</w:t>
      </w:r>
    </w:p>
    <w:p w:rsidR="00920FB7" w:rsidRDefault="00920FB7">
      <w:pPr>
        <w:pStyle w:val="ConsPlusNormal"/>
        <w:spacing w:before="220"/>
        <w:ind w:firstLine="540"/>
        <w:jc w:val="both"/>
      </w:pPr>
      <w:r>
        <w:t>3) сведения, содержащиеся в документах, представленных для проведения экспертизы результатов инженерных изысканий;</w:t>
      </w:r>
    </w:p>
    <w:p w:rsidR="00920FB7" w:rsidRDefault="00920FB7">
      <w:pPr>
        <w:pStyle w:val="ConsPlusNormal"/>
        <w:spacing w:before="220"/>
        <w:ind w:firstLine="540"/>
        <w:jc w:val="both"/>
      </w:pPr>
      <w:r>
        <w:t>4) описание рассмотренной документации (материалов);</w:t>
      </w:r>
    </w:p>
    <w:p w:rsidR="00920FB7" w:rsidRDefault="00920FB7">
      <w:pPr>
        <w:pStyle w:val="ConsPlusNormal"/>
        <w:spacing w:before="220"/>
        <w:ind w:firstLine="540"/>
        <w:jc w:val="both"/>
      </w:pPr>
      <w:r>
        <w:t>5) выводы по результатам рассмотрения.</w:t>
      </w:r>
    </w:p>
    <w:p w:rsidR="00920FB7" w:rsidRDefault="00920FB7">
      <w:pPr>
        <w:pStyle w:val="ConsPlusNormal"/>
        <w:spacing w:before="220"/>
        <w:ind w:firstLine="540"/>
        <w:jc w:val="both"/>
      </w:pPr>
      <w:bookmarkStart w:id="5" w:name="P75"/>
      <w:bookmarkEnd w:id="5"/>
      <w:r>
        <w:t>5. Титульный лист заключения экспертизы должен содержать следующую информацию:</w:t>
      </w:r>
    </w:p>
    <w:p w:rsidR="00920FB7" w:rsidRDefault="00920FB7">
      <w:pPr>
        <w:pStyle w:val="ConsPlusNormal"/>
        <w:spacing w:before="220"/>
        <w:ind w:firstLine="540"/>
        <w:jc w:val="both"/>
      </w:pPr>
      <w:bookmarkStart w:id="6" w:name="P76"/>
      <w:bookmarkEnd w:id="6"/>
      <w:r>
        <w:t>1) номер заключения экспертизы;</w:t>
      </w:r>
    </w:p>
    <w:p w:rsidR="00920FB7" w:rsidRDefault="00920FB7">
      <w:pPr>
        <w:pStyle w:val="ConsPlusNormal"/>
        <w:spacing w:before="220"/>
        <w:ind w:firstLine="540"/>
        <w:jc w:val="both"/>
      </w:pPr>
      <w:r>
        <w:t>2) сведения об утверждении заключения экспертизы (должность, фамилия, имя, отчество (последнее при наличии) и, в случае подготовки заключения экспертизы в виде документа на бумажном носителе - подпись лица, утвердившего заключение экспертизы, дата такого утверждения, печать организации по проведению экспертизы);</w:t>
      </w:r>
    </w:p>
    <w:p w:rsidR="00920FB7" w:rsidRDefault="00920FB7">
      <w:pPr>
        <w:pStyle w:val="ConsPlusNormal"/>
        <w:jc w:val="both"/>
      </w:pPr>
      <w:r>
        <w:t xml:space="preserve">(в ред. </w:t>
      </w:r>
      <w:hyperlink r:id="rId32" w:history="1">
        <w:r>
          <w:rPr>
            <w:color w:val="0000FF"/>
          </w:rPr>
          <w:t>Приказа</w:t>
        </w:r>
      </w:hyperlink>
      <w:r>
        <w:t xml:space="preserve"> Минстроя России от 26.05.2020 N 282/пр)</w:t>
      </w:r>
    </w:p>
    <w:p w:rsidR="00920FB7" w:rsidRDefault="00920FB7">
      <w:pPr>
        <w:pStyle w:val="ConsPlusNormal"/>
        <w:spacing w:before="220"/>
        <w:ind w:firstLine="540"/>
        <w:jc w:val="both"/>
      </w:pPr>
      <w:r>
        <w:t>3) результат проведенной экспертизы (положительное либо отрицательное заключение экспертизы);</w:t>
      </w:r>
    </w:p>
    <w:p w:rsidR="00920FB7" w:rsidRDefault="00920FB7">
      <w:pPr>
        <w:pStyle w:val="ConsPlusNormal"/>
        <w:spacing w:before="220"/>
        <w:ind w:firstLine="540"/>
        <w:jc w:val="both"/>
      </w:pPr>
      <w:r>
        <w:t>4) сведения об объекте экспертизы (вид объекта экспертизы (проектная документация и результаты инженерных изысканий, проектная документация, результаты инженерных изысканий), вид работ (строительство, реконструкция, капитальный ремонт, снос объекта капитального строительства, сохранение объекта культурного наследия), наименование объекта экспертизы в соответствии с проектной документацией, отчетной документацией о выполнении инженерных изысканий).</w:t>
      </w:r>
    </w:p>
    <w:p w:rsidR="00920FB7" w:rsidRDefault="00920FB7">
      <w:pPr>
        <w:pStyle w:val="ConsPlusNormal"/>
        <w:jc w:val="both"/>
      </w:pPr>
      <w:r>
        <w:t xml:space="preserve">(пп. 4 в ред. </w:t>
      </w:r>
      <w:hyperlink r:id="rId33" w:history="1">
        <w:r>
          <w:rPr>
            <w:color w:val="0000FF"/>
          </w:rPr>
          <w:t>Приказа</w:t>
        </w:r>
      </w:hyperlink>
      <w:r>
        <w:t xml:space="preserve"> Минстроя России от 26.05.2020 N 282/пр)</w:t>
      </w:r>
    </w:p>
    <w:p w:rsidR="00920FB7" w:rsidRDefault="00920FB7">
      <w:pPr>
        <w:pStyle w:val="ConsPlusNormal"/>
        <w:spacing w:before="220"/>
        <w:ind w:firstLine="540"/>
        <w:jc w:val="both"/>
      </w:pPr>
      <w:bookmarkStart w:id="7" w:name="P82"/>
      <w:bookmarkEnd w:id="7"/>
      <w:r>
        <w:t xml:space="preserve">6. В отношении заключений экспертизы (в том числе повторной), сведения о которых подлежат включению в единый государственный реестр заключений экспертизы проектной документации объектов капитального строительства (далее - Реестр) в соответствии с </w:t>
      </w:r>
      <w:hyperlink r:id="rId34" w:history="1">
        <w:r>
          <w:rPr>
            <w:color w:val="0000FF"/>
          </w:rPr>
          <w:t>пунктами 7</w:t>
        </w:r>
      </w:hyperlink>
      <w:r>
        <w:t xml:space="preserve"> и </w:t>
      </w:r>
      <w:hyperlink r:id="rId35" w:history="1">
        <w:r>
          <w:rPr>
            <w:color w:val="0000FF"/>
          </w:rPr>
          <w:t>16</w:t>
        </w:r>
      </w:hyperlink>
      <w:r>
        <w:t xml:space="preserve"> Правил формирования единого государственного реестра заключений экспертизы проектной документации объектов капитального строительства, утвержденных постановлением Правительства Российской Федерации от 24 июля 2017 г. N 878 "О порядке формирования единого государственного реестра заключений экспертизы проектной документации объектов капитального строительства и внесении изменений в постановление Правительства Российской Федерации от 5 марта 2007 г. N 145" (Собрание законодательства Российской Федерации, 2017, N 32, ст. 5068; 2018, N 1, ст. 365), а также заключений государственной экспертизы по результатам экспертного сопровождения номер заключения экспертизы, указанный в </w:t>
      </w:r>
      <w:hyperlink w:anchor="P76" w:history="1">
        <w:r>
          <w:rPr>
            <w:color w:val="0000FF"/>
          </w:rPr>
          <w:t>подпункте 1 пункта 5</w:t>
        </w:r>
      </w:hyperlink>
      <w:r>
        <w:t xml:space="preserve"> Требований, присваивается оператором, осуществляющим ведение Реестра, при включении сведений о заключении экспертизы в Реестр.</w:t>
      </w:r>
    </w:p>
    <w:p w:rsidR="00920FB7" w:rsidRDefault="00920FB7">
      <w:pPr>
        <w:pStyle w:val="ConsPlusNormal"/>
        <w:jc w:val="both"/>
      </w:pPr>
      <w:r>
        <w:t xml:space="preserve">(в ред. </w:t>
      </w:r>
      <w:hyperlink r:id="rId36" w:history="1">
        <w:r>
          <w:rPr>
            <w:color w:val="0000FF"/>
          </w:rPr>
          <w:t>Приказа</w:t>
        </w:r>
      </w:hyperlink>
      <w:r>
        <w:t xml:space="preserve"> Минстроя России от 26.05.2020 N 282/пр)</w:t>
      </w:r>
    </w:p>
    <w:p w:rsidR="00920FB7" w:rsidRDefault="00920FB7">
      <w:pPr>
        <w:pStyle w:val="ConsPlusNormal"/>
        <w:spacing w:before="220"/>
        <w:ind w:firstLine="540"/>
        <w:jc w:val="both"/>
      </w:pPr>
      <w:r>
        <w:t xml:space="preserve">В текст заключений экспертизы, указанных в </w:t>
      </w:r>
      <w:hyperlink w:anchor="P82" w:history="1">
        <w:r>
          <w:rPr>
            <w:color w:val="0000FF"/>
          </w:rPr>
          <w:t>абзаце первом</w:t>
        </w:r>
      </w:hyperlink>
      <w:r>
        <w:t xml:space="preserve"> настоящего пункта, подготовленных в виде электронного документа, организацией по проведению экспертизы данная графа не включается, а номер заключения присваивается оператором, осуществляющим ведение Реестра, путем формирования электронного документа. Текст заключения экспертизы, подготовленный в виде электронного документа, подписанный усиленными квалифицированными электронными подписями лиц, аттестованных в соответствии со </w:t>
      </w:r>
      <w:hyperlink r:id="rId37" w:history="1">
        <w:r>
          <w:rPr>
            <w:color w:val="0000FF"/>
          </w:rPr>
          <w:t>статьей 49.1</w:t>
        </w:r>
      </w:hyperlink>
      <w:r>
        <w:t xml:space="preserve"> Градостроительного кодекса Российской Федерации на право подготовки заключений экспертизы проектной документации и (или) результатов инженерных изысканий и участвовавшими в проведении экспертизы (далее - эксперты) и утвержденный руководителем организации по проведению экспертизы (либо уполномоченным им лицом), и присвоенный ему </w:t>
      </w:r>
      <w:r>
        <w:lastRenderedPageBreak/>
        <w:t>при включении в Реестр номер заключения экспертизы объединяются путем формирования электронного документа в формате xml, подписанного усиленной квалифицированной электронной подписью оператора, осуществляющего ведение Реестра.</w:t>
      </w:r>
    </w:p>
    <w:p w:rsidR="00920FB7" w:rsidRDefault="00920FB7">
      <w:pPr>
        <w:pStyle w:val="ConsPlusNormal"/>
        <w:jc w:val="both"/>
      </w:pPr>
      <w:r>
        <w:t xml:space="preserve">(в ред. </w:t>
      </w:r>
      <w:hyperlink r:id="rId38" w:history="1">
        <w:r>
          <w:rPr>
            <w:color w:val="0000FF"/>
          </w:rPr>
          <w:t>Приказа</w:t>
        </w:r>
      </w:hyperlink>
      <w:r>
        <w:t xml:space="preserve"> Минстроя России от 26.05.2020 N 282/пр)</w:t>
      </w:r>
    </w:p>
    <w:p w:rsidR="00920FB7" w:rsidRDefault="00920FB7">
      <w:pPr>
        <w:pStyle w:val="ConsPlusNormal"/>
        <w:spacing w:before="220"/>
        <w:ind w:firstLine="540"/>
        <w:jc w:val="both"/>
      </w:pPr>
      <w:r>
        <w:t>7. В заключении экспертизы (в том числе повторной), в заключении государственной экспертизы по результатам экспертного сопровождения, сведения о которых не подлежат включению в Реестр, номер оформляется арабскими цифрами и имеет следующую структуру:</w:t>
      </w:r>
    </w:p>
    <w:p w:rsidR="00920FB7" w:rsidRDefault="00920FB7">
      <w:pPr>
        <w:pStyle w:val="ConsPlusNormal"/>
        <w:jc w:val="both"/>
      </w:pPr>
      <w:r>
        <w:t xml:space="preserve">(в ред. </w:t>
      </w:r>
      <w:hyperlink r:id="rId39" w:history="1">
        <w:r>
          <w:rPr>
            <w:color w:val="0000FF"/>
          </w:rPr>
          <w:t>Приказа</w:t>
        </w:r>
      </w:hyperlink>
      <w:r>
        <w:t xml:space="preserve"> Минстроя России от 26.05.2020 N 282/пр)</w:t>
      </w:r>
    </w:p>
    <w:p w:rsidR="00920FB7" w:rsidRDefault="00920FB7">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368"/>
        <w:gridCol w:w="368"/>
        <w:gridCol w:w="368"/>
        <w:gridCol w:w="368"/>
        <w:gridCol w:w="368"/>
        <w:gridCol w:w="368"/>
        <w:gridCol w:w="368"/>
        <w:gridCol w:w="368"/>
        <w:gridCol w:w="368"/>
        <w:gridCol w:w="368"/>
        <w:gridCol w:w="368"/>
        <w:gridCol w:w="368"/>
        <w:gridCol w:w="368"/>
        <w:gridCol w:w="368"/>
        <w:gridCol w:w="368"/>
        <w:gridCol w:w="372"/>
      </w:tblGrid>
      <w:tr w:rsidR="00920FB7">
        <w:tc>
          <w:tcPr>
            <w:tcW w:w="1644" w:type="dxa"/>
            <w:tcBorders>
              <w:top w:val="nil"/>
              <w:left w:val="nil"/>
              <w:bottom w:val="nil"/>
            </w:tcBorders>
          </w:tcPr>
          <w:p w:rsidR="00920FB7" w:rsidRDefault="00920FB7">
            <w:pPr>
              <w:pStyle w:val="ConsPlusNormal"/>
            </w:pPr>
          </w:p>
        </w:tc>
        <w:tc>
          <w:tcPr>
            <w:tcW w:w="368" w:type="dxa"/>
            <w:tcBorders>
              <w:top w:val="single" w:sz="4" w:space="0" w:color="auto"/>
              <w:bottom w:val="single" w:sz="4" w:space="0" w:color="auto"/>
            </w:tcBorders>
          </w:tcPr>
          <w:p w:rsidR="00920FB7" w:rsidRDefault="00920FB7">
            <w:pPr>
              <w:pStyle w:val="ConsPlusNormal"/>
              <w:jc w:val="center"/>
            </w:pPr>
            <w:r>
              <w:t>X</w:t>
            </w:r>
          </w:p>
        </w:tc>
        <w:tc>
          <w:tcPr>
            <w:tcW w:w="368" w:type="dxa"/>
            <w:tcBorders>
              <w:top w:val="single" w:sz="4" w:space="0" w:color="auto"/>
              <w:bottom w:val="single" w:sz="4" w:space="0" w:color="auto"/>
            </w:tcBorders>
          </w:tcPr>
          <w:p w:rsidR="00920FB7" w:rsidRDefault="00920FB7">
            <w:pPr>
              <w:pStyle w:val="ConsPlusNormal"/>
              <w:jc w:val="center"/>
            </w:pPr>
            <w:r>
              <w:t>X</w:t>
            </w:r>
          </w:p>
        </w:tc>
        <w:tc>
          <w:tcPr>
            <w:tcW w:w="368" w:type="dxa"/>
            <w:tcBorders>
              <w:top w:val="single" w:sz="4" w:space="0" w:color="auto"/>
              <w:bottom w:val="single" w:sz="4" w:space="0" w:color="auto"/>
            </w:tcBorders>
          </w:tcPr>
          <w:p w:rsidR="00920FB7" w:rsidRDefault="00920FB7">
            <w:pPr>
              <w:pStyle w:val="ConsPlusNormal"/>
              <w:jc w:val="center"/>
            </w:pPr>
            <w:r>
              <w:t>-</w:t>
            </w:r>
          </w:p>
        </w:tc>
        <w:tc>
          <w:tcPr>
            <w:tcW w:w="368" w:type="dxa"/>
            <w:tcBorders>
              <w:top w:val="single" w:sz="4" w:space="0" w:color="auto"/>
              <w:bottom w:val="single" w:sz="4" w:space="0" w:color="auto"/>
            </w:tcBorders>
          </w:tcPr>
          <w:p w:rsidR="00920FB7" w:rsidRDefault="00920FB7">
            <w:pPr>
              <w:pStyle w:val="ConsPlusNormal"/>
              <w:jc w:val="center"/>
            </w:pPr>
            <w:r>
              <w:t>X</w:t>
            </w:r>
          </w:p>
        </w:tc>
        <w:tc>
          <w:tcPr>
            <w:tcW w:w="368" w:type="dxa"/>
            <w:tcBorders>
              <w:top w:val="single" w:sz="4" w:space="0" w:color="auto"/>
              <w:bottom w:val="single" w:sz="4" w:space="0" w:color="auto"/>
            </w:tcBorders>
          </w:tcPr>
          <w:p w:rsidR="00920FB7" w:rsidRDefault="00920FB7">
            <w:pPr>
              <w:pStyle w:val="ConsPlusNormal"/>
              <w:jc w:val="center"/>
            </w:pPr>
            <w:r>
              <w:t>-</w:t>
            </w:r>
          </w:p>
        </w:tc>
        <w:tc>
          <w:tcPr>
            <w:tcW w:w="368" w:type="dxa"/>
            <w:tcBorders>
              <w:top w:val="single" w:sz="4" w:space="0" w:color="auto"/>
              <w:bottom w:val="single" w:sz="4" w:space="0" w:color="auto"/>
            </w:tcBorders>
          </w:tcPr>
          <w:p w:rsidR="00920FB7" w:rsidRDefault="00920FB7">
            <w:pPr>
              <w:pStyle w:val="ConsPlusNormal"/>
              <w:jc w:val="center"/>
            </w:pPr>
            <w:r>
              <w:t>X</w:t>
            </w:r>
          </w:p>
        </w:tc>
        <w:tc>
          <w:tcPr>
            <w:tcW w:w="368" w:type="dxa"/>
            <w:tcBorders>
              <w:top w:val="single" w:sz="4" w:space="0" w:color="auto"/>
              <w:bottom w:val="single" w:sz="4" w:space="0" w:color="auto"/>
            </w:tcBorders>
          </w:tcPr>
          <w:p w:rsidR="00920FB7" w:rsidRDefault="00920FB7">
            <w:pPr>
              <w:pStyle w:val="ConsPlusNormal"/>
              <w:jc w:val="center"/>
            </w:pPr>
            <w:r>
              <w:t>-</w:t>
            </w:r>
          </w:p>
        </w:tc>
        <w:tc>
          <w:tcPr>
            <w:tcW w:w="368" w:type="dxa"/>
            <w:tcBorders>
              <w:top w:val="single" w:sz="4" w:space="0" w:color="auto"/>
              <w:bottom w:val="single" w:sz="4" w:space="0" w:color="auto"/>
            </w:tcBorders>
          </w:tcPr>
          <w:p w:rsidR="00920FB7" w:rsidRDefault="00920FB7">
            <w:pPr>
              <w:pStyle w:val="ConsPlusNormal"/>
              <w:jc w:val="center"/>
            </w:pPr>
            <w:r>
              <w:t>X</w:t>
            </w:r>
          </w:p>
        </w:tc>
        <w:tc>
          <w:tcPr>
            <w:tcW w:w="368" w:type="dxa"/>
            <w:tcBorders>
              <w:top w:val="single" w:sz="4" w:space="0" w:color="auto"/>
              <w:bottom w:val="single" w:sz="4" w:space="0" w:color="auto"/>
            </w:tcBorders>
          </w:tcPr>
          <w:p w:rsidR="00920FB7" w:rsidRDefault="00920FB7">
            <w:pPr>
              <w:pStyle w:val="ConsPlusNormal"/>
              <w:jc w:val="center"/>
            </w:pPr>
            <w:r>
              <w:t>-</w:t>
            </w:r>
          </w:p>
        </w:tc>
        <w:tc>
          <w:tcPr>
            <w:tcW w:w="368" w:type="dxa"/>
            <w:tcBorders>
              <w:top w:val="single" w:sz="4" w:space="0" w:color="auto"/>
              <w:bottom w:val="single" w:sz="4" w:space="0" w:color="auto"/>
            </w:tcBorders>
          </w:tcPr>
          <w:p w:rsidR="00920FB7" w:rsidRDefault="00920FB7">
            <w:pPr>
              <w:pStyle w:val="ConsPlusNormal"/>
              <w:jc w:val="center"/>
            </w:pPr>
            <w:r>
              <w:t>X</w:t>
            </w:r>
          </w:p>
        </w:tc>
        <w:tc>
          <w:tcPr>
            <w:tcW w:w="368" w:type="dxa"/>
            <w:tcBorders>
              <w:top w:val="single" w:sz="4" w:space="0" w:color="auto"/>
              <w:bottom w:val="single" w:sz="4" w:space="0" w:color="auto"/>
            </w:tcBorders>
          </w:tcPr>
          <w:p w:rsidR="00920FB7" w:rsidRDefault="00920FB7">
            <w:pPr>
              <w:pStyle w:val="ConsPlusNormal"/>
              <w:jc w:val="center"/>
            </w:pPr>
            <w:r>
              <w:t>X</w:t>
            </w:r>
          </w:p>
        </w:tc>
        <w:tc>
          <w:tcPr>
            <w:tcW w:w="368" w:type="dxa"/>
            <w:tcBorders>
              <w:top w:val="single" w:sz="4" w:space="0" w:color="auto"/>
              <w:bottom w:val="single" w:sz="4" w:space="0" w:color="auto"/>
            </w:tcBorders>
          </w:tcPr>
          <w:p w:rsidR="00920FB7" w:rsidRDefault="00920FB7">
            <w:pPr>
              <w:pStyle w:val="ConsPlusNormal"/>
              <w:jc w:val="center"/>
            </w:pPr>
            <w:r>
              <w:t>X</w:t>
            </w:r>
          </w:p>
        </w:tc>
        <w:tc>
          <w:tcPr>
            <w:tcW w:w="368" w:type="dxa"/>
            <w:tcBorders>
              <w:top w:val="single" w:sz="4" w:space="0" w:color="auto"/>
              <w:bottom w:val="single" w:sz="4" w:space="0" w:color="auto"/>
            </w:tcBorders>
          </w:tcPr>
          <w:p w:rsidR="00920FB7" w:rsidRDefault="00920FB7">
            <w:pPr>
              <w:pStyle w:val="ConsPlusNormal"/>
              <w:jc w:val="center"/>
            </w:pPr>
            <w:r>
              <w:t>X</w:t>
            </w:r>
          </w:p>
        </w:tc>
        <w:tc>
          <w:tcPr>
            <w:tcW w:w="368" w:type="dxa"/>
            <w:tcBorders>
              <w:top w:val="single" w:sz="4" w:space="0" w:color="auto"/>
              <w:bottom w:val="single" w:sz="4" w:space="0" w:color="auto"/>
            </w:tcBorders>
          </w:tcPr>
          <w:p w:rsidR="00920FB7" w:rsidRDefault="00920FB7">
            <w:pPr>
              <w:pStyle w:val="ConsPlusNormal"/>
              <w:jc w:val="center"/>
            </w:pPr>
            <w:r>
              <w:t>-</w:t>
            </w:r>
          </w:p>
        </w:tc>
        <w:tc>
          <w:tcPr>
            <w:tcW w:w="368" w:type="dxa"/>
            <w:tcBorders>
              <w:top w:val="single" w:sz="4" w:space="0" w:color="auto"/>
              <w:bottom w:val="single" w:sz="4" w:space="0" w:color="auto"/>
            </w:tcBorders>
          </w:tcPr>
          <w:p w:rsidR="00920FB7" w:rsidRDefault="00920FB7">
            <w:pPr>
              <w:pStyle w:val="ConsPlusNormal"/>
              <w:jc w:val="center"/>
            </w:pPr>
            <w:r>
              <w:t>X</w:t>
            </w:r>
          </w:p>
        </w:tc>
        <w:tc>
          <w:tcPr>
            <w:tcW w:w="372" w:type="dxa"/>
            <w:tcBorders>
              <w:top w:val="single" w:sz="4" w:space="0" w:color="auto"/>
              <w:bottom w:val="single" w:sz="4" w:space="0" w:color="auto"/>
            </w:tcBorders>
          </w:tcPr>
          <w:p w:rsidR="00920FB7" w:rsidRDefault="00920FB7">
            <w:pPr>
              <w:pStyle w:val="ConsPlusNormal"/>
              <w:jc w:val="center"/>
            </w:pPr>
            <w:r>
              <w:t>X</w:t>
            </w:r>
          </w:p>
        </w:tc>
      </w:tr>
    </w:tbl>
    <w:p w:rsidR="00920FB7" w:rsidRDefault="00920FB7">
      <w:pPr>
        <w:pStyle w:val="ConsPlusNormal"/>
        <w:jc w:val="both"/>
      </w:pPr>
    </w:p>
    <w:p w:rsidR="00920FB7" w:rsidRDefault="00920FB7">
      <w:pPr>
        <w:pStyle w:val="ConsPlusNormal"/>
        <w:ind w:firstLine="540"/>
        <w:jc w:val="both"/>
      </w:pPr>
      <w:r>
        <w:t xml:space="preserve">а) в первых двух квадратах указывается номер субъекта Российской Федерации, на территории которого планируется к строительству (реконструкции) объект капитального строительства (номера субъектов Российской Федерации указываются в соответствии с </w:t>
      </w:r>
      <w:hyperlink r:id="rId40" w:history="1">
        <w:r>
          <w:rPr>
            <w:color w:val="0000FF"/>
          </w:rPr>
          <w:t>приложением</w:t>
        </w:r>
      </w:hyperlink>
      <w:r>
        <w:t xml:space="preserve"> к Порядку ведения единого государственного реестра заключений экспертизы проектной документации объектов капитального строительства и предоставления содержащихся в нем сведений и документов, утвержденному приказом Минстроя России от 22 февраля 2018 г. N 115/пр (зарегистрирован в Минюсте России 26 марта 2018 г., регистрационный N 50499). В случае, если объект расположен на территории двух и более субъектов Российской Федерации, а также за пределами территории Российской Федерации, во внутренних морских водах, территориальном море и прилежащей зоне Российской Федерации, в исключительной экономической зоне Российской Федерации, в границах российской части (российском секторе) дна Каспийского моря и континентального шельфа Российской Федерации, указывается номер "00";</w:t>
      </w:r>
    </w:p>
    <w:p w:rsidR="00920FB7" w:rsidRDefault="00920FB7">
      <w:pPr>
        <w:pStyle w:val="ConsPlusNormal"/>
        <w:jc w:val="both"/>
      </w:pPr>
      <w:r>
        <w:t xml:space="preserve">(в ред. </w:t>
      </w:r>
      <w:hyperlink r:id="rId41" w:history="1">
        <w:r>
          <w:rPr>
            <w:color w:val="0000FF"/>
          </w:rPr>
          <w:t>Приказа</w:t>
        </w:r>
      </w:hyperlink>
      <w:r>
        <w:t xml:space="preserve"> Минстроя России от 26.05.2020 N 282/пр)</w:t>
      </w:r>
    </w:p>
    <w:p w:rsidR="00920FB7" w:rsidRDefault="00920FB7">
      <w:pPr>
        <w:pStyle w:val="ConsPlusNormal"/>
        <w:spacing w:before="220"/>
        <w:ind w:firstLine="540"/>
        <w:jc w:val="both"/>
      </w:pPr>
      <w:r>
        <w:t>б) в четвертом квадрате указывается форма экспертизы (при государственной экспертизе проставляется цифра "1", при негосударственной экспертизе - цифра "2");</w:t>
      </w:r>
    </w:p>
    <w:p w:rsidR="00920FB7" w:rsidRDefault="00920FB7">
      <w:pPr>
        <w:pStyle w:val="ConsPlusNormal"/>
        <w:spacing w:before="220"/>
        <w:ind w:firstLine="540"/>
        <w:jc w:val="both"/>
      </w:pPr>
      <w:r>
        <w:t>в) в шестом квадрате указывается результат экспертизы (при положительном заключении проставляется цифра "1", при отрицательном заключении - цифра "2");</w:t>
      </w:r>
    </w:p>
    <w:p w:rsidR="00920FB7" w:rsidRDefault="00920FB7">
      <w:pPr>
        <w:pStyle w:val="ConsPlusNormal"/>
        <w:jc w:val="both"/>
      </w:pPr>
      <w:r>
        <w:t xml:space="preserve">(в ред. </w:t>
      </w:r>
      <w:hyperlink r:id="rId42" w:history="1">
        <w:r>
          <w:rPr>
            <w:color w:val="0000FF"/>
          </w:rPr>
          <w:t>Приказа</w:t>
        </w:r>
      </w:hyperlink>
      <w:r>
        <w:t xml:space="preserve"> Минстроя России от 26.05.2020 N 282/пр)</w:t>
      </w:r>
    </w:p>
    <w:p w:rsidR="00920FB7" w:rsidRDefault="00920FB7">
      <w:pPr>
        <w:pStyle w:val="ConsPlusNormal"/>
        <w:spacing w:before="220"/>
        <w:ind w:firstLine="540"/>
        <w:jc w:val="both"/>
      </w:pPr>
      <w:r>
        <w:t>г) в восьмом квадрате указываются сведения об объекте экспертизы (результаты инженерных изысканий - цифра "1", проектная документация - цифра "2", проектная документация и результаты инженерных изысканий - цифра "3");</w:t>
      </w:r>
    </w:p>
    <w:p w:rsidR="00920FB7" w:rsidRDefault="00920FB7">
      <w:pPr>
        <w:pStyle w:val="ConsPlusNormal"/>
        <w:spacing w:before="220"/>
        <w:ind w:firstLine="540"/>
        <w:jc w:val="both"/>
      </w:pPr>
      <w:r>
        <w:t>д) в десятом - тринадцатом квадратах - порядковый номер выданного заключения (проставляются цифры, начиная с крайнего правого квадрата, при этом в оставшихся свободными квадратах проставляется цифра "0". Присвоение номера заключениям осуществляется последовательно, по истечении текущего календарного года происходит его обнуление, нумерация начинается с номера "0001");</w:t>
      </w:r>
    </w:p>
    <w:p w:rsidR="00920FB7" w:rsidRDefault="00920FB7">
      <w:pPr>
        <w:pStyle w:val="ConsPlusNormal"/>
        <w:spacing w:before="220"/>
        <w:ind w:firstLine="540"/>
        <w:jc w:val="both"/>
      </w:pPr>
      <w:r>
        <w:t>е) в пятнадцатом и шестнадцатом квадратах - последние две цифры года выдачи заключения.</w:t>
      </w:r>
    </w:p>
    <w:p w:rsidR="00920FB7" w:rsidRDefault="00920FB7">
      <w:pPr>
        <w:pStyle w:val="ConsPlusNormal"/>
        <w:spacing w:before="220"/>
        <w:ind w:firstLine="540"/>
        <w:jc w:val="both"/>
      </w:pPr>
      <w:bookmarkStart w:id="8" w:name="P115"/>
      <w:bookmarkEnd w:id="8"/>
      <w:r>
        <w:t>7(1). Номер заключению по результатам оценки соответствия в рамках экспертного сопровождения присваивается экспертной организацией. Такой номер имеет следующую структуру:</w:t>
      </w:r>
    </w:p>
    <w:p w:rsidR="00920FB7" w:rsidRDefault="00920FB7">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370"/>
        <w:gridCol w:w="370"/>
        <w:gridCol w:w="365"/>
        <w:gridCol w:w="370"/>
        <w:gridCol w:w="370"/>
        <w:gridCol w:w="370"/>
        <w:gridCol w:w="365"/>
        <w:gridCol w:w="370"/>
        <w:gridCol w:w="379"/>
      </w:tblGrid>
      <w:tr w:rsidR="00920FB7">
        <w:tc>
          <w:tcPr>
            <w:tcW w:w="3061" w:type="dxa"/>
            <w:tcBorders>
              <w:top w:val="nil"/>
              <w:left w:val="nil"/>
              <w:bottom w:val="nil"/>
            </w:tcBorders>
          </w:tcPr>
          <w:p w:rsidR="00920FB7" w:rsidRDefault="00920FB7">
            <w:pPr>
              <w:pStyle w:val="ConsPlusNormal"/>
            </w:pPr>
          </w:p>
        </w:tc>
        <w:tc>
          <w:tcPr>
            <w:tcW w:w="370" w:type="dxa"/>
            <w:tcBorders>
              <w:top w:val="single" w:sz="4" w:space="0" w:color="auto"/>
              <w:bottom w:val="single" w:sz="4" w:space="0" w:color="auto"/>
            </w:tcBorders>
            <w:vAlign w:val="center"/>
          </w:tcPr>
          <w:p w:rsidR="00920FB7" w:rsidRDefault="00920FB7">
            <w:pPr>
              <w:pStyle w:val="ConsPlusNormal"/>
              <w:jc w:val="center"/>
            </w:pPr>
            <w:r>
              <w:t>X</w:t>
            </w:r>
          </w:p>
        </w:tc>
        <w:tc>
          <w:tcPr>
            <w:tcW w:w="370" w:type="dxa"/>
            <w:tcBorders>
              <w:top w:val="single" w:sz="4" w:space="0" w:color="auto"/>
              <w:bottom w:val="single" w:sz="4" w:space="0" w:color="auto"/>
            </w:tcBorders>
          </w:tcPr>
          <w:p w:rsidR="00920FB7" w:rsidRDefault="00920FB7">
            <w:pPr>
              <w:pStyle w:val="ConsPlusNormal"/>
              <w:jc w:val="center"/>
            </w:pPr>
            <w:r>
              <w:t>X</w:t>
            </w:r>
          </w:p>
        </w:tc>
        <w:tc>
          <w:tcPr>
            <w:tcW w:w="365" w:type="dxa"/>
            <w:tcBorders>
              <w:top w:val="single" w:sz="4" w:space="0" w:color="auto"/>
              <w:bottom w:val="single" w:sz="4" w:space="0" w:color="auto"/>
            </w:tcBorders>
            <w:vAlign w:val="center"/>
          </w:tcPr>
          <w:p w:rsidR="00920FB7" w:rsidRDefault="00920FB7">
            <w:pPr>
              <w:pStyle w:val="ConsPlusNormal"/>
              <w:jc w:val="center"/>
            </w:pPr>
            <w:r>
              <w:t>X</w:t>
            </w:r>
          </w:p>
        </w:tc>
        <w:tc>
          <w:tcPr>
            <w:tcW w:w="370" w:type="dxa"/>
            <w:tcBorders>
              <w:top w:val="single" w:sz="4" w:space="0" w:color="auto"/>
              <w:bottom w:val="single" w:sz="4" w:space="0" w:color="auto"/>
            </w:tcBorders>
            <w:vAlign w:val="center"/>
          </w:tcPr>
          <w:p w:rsidR="00920FB7" w:rsidRDefault="00920FB7">
            <w:pPr>
              <w:pStyle w:val="ConsPlusNormal"/>
              <w:jc w:val="center"/>
            </w:pPr>
            <w:r>
              <w:t>X</w:t>
            </w:r>
          </w:p>
        </w:tc>
        <w:tc>
          <w:tcPr>
            <w:tcW w:w="370" w:type="dxa"/>
            <w:tcBorders>
              <w:top w:val="single" w:sz="4" w:space="0" w:color="auto"/>
              <w:bottom w:val="single" w:sz="4" w:space="0" w:color="auto"/>
            </w:tcBorders>
            <w:vAlign w:val="center"/>
          </w:tcPr>
          <w:p w:rsidR="00920FB7" w:rsidRDefault="00920FB7">
            <w:pPr>
              <w:pStyle w:val="ConsPlusNormal"/>
              <w:jc w:val="center"/>
            </w:pPr>
            <w:r>
              <w:t>-</w:t>
            </w:r>
          </w:p>
        </w:tc>
        <w:tc>
          <w:tcPr>
            <w:tcW w:w="370" w:type="dxa"/>
            <w:tcBorders>
              <w:top w:val="single" w:sz="4" w:space="0" w:color="auto"/>
              <w:bottom w:val="single" w:sz="4" w:space="0" w:color="auto"/>
            </w:tcBorders>
            <w:vAlign w:val="center"/>
          </w:tcPr>
          <w:p w:rsidR="00920FB7" w:rsidRDefault="00920FB7">
            <w:pPr>
              <w:pStyle w:val="ConsPlusNormal"/>
              <w:jc w:val="center"/>
            </w:pPr>
            <w:r>
              <w:t>X</w:t>
            </w:r>
          </w:p>
        </w:tc>
        <w:tc>
          <w:tcPr>
            <w:tcW w:w="365" w:type="dxa"/>
            <w:tcBorders>
              <w:top w:val="single" w:sz="4" w:space="0" w:color="auto"/>
              <w:bottom w:val="single" w:sz="4" w:space="0" w:color="auto"/>
            </w:tcBorders>
            <w:vAlign w:val="center"/>
          </w:tcPr>
          <w:p w:rsidR="00920FB7" w:rsidRDefault="00920FB7">
            <w:pPr>
              <w:pStyle w:val="ConsPlusNormal"/>
              <w:jc w:val="center"/>
            </w:pPr>
            <w:r>
              <w:t>X</w:t>
            </w:r>
          </w:p>
        </w:tc>
        <w:tc>
          <w:tcPr>
            <w:tcW w:w="370" w:type="dxa"/>
            <w:tcBorders>
              <w:top w:val="single" w:sz="4" w:space="0" w:color="auto"/>
              <w:bottom w:val="single" w:sz="4" w:space="0" w:color="auto"/>
            </w:tcBorders>
            <w:vAlign w:val="center"/>
          </w:tcPr>
          <w:p w:rsidR="00920FB7" w:rsidRDefault="00920FB7">
            <w:pPr>
              <w:pStyle w:val="ConsPlusNormal"/>
              <w:jc w:val="center"/>
            </w:pPr>
            <w:r>
              <w:t>X</w:t>
            </w:r>
          </w:p>
        </w:tc>
        <w:tc>
          <w:tcPr>
            <w:tcW w:w="379" w:type="dxa"/>
            <w:tcBorders>
              <w:top w:val="single" w:sz="4" w:space="0" w:color="auto"/>
              <w:bottom w:val="single" w:sz="4" w:space="0" w:color="auto"/>
            </w:tcBorders>
            <w:vAlign w:val="center"/>
          </w:tcPr>
          <w:p w:rsidR="00920FB7" w:rsidRDefault="00920FB7">
            <w:pPr>
              <w:pStyle w:val="ConsPlusNormal"/>
              <w:jc w:val="center"/>
            </w:pPr>
            <w:r>
              <w:t>X</w:t>
            </w:r>
          </w:p>
        </w:tc>
      </w:tr>
    </w:tbl>
    <w:p w:rsidR="00920FB7" w:rsidRDefault="00920FB7">
      <w:pPr>
        <w:pStyle w:val="ConsPlusNormal"/>
        <w:jc w:val="both"/>
      </w:pPr>
    </w:p>
    <w:p w:rsidR="00920FB7" w:rsidRDefault="00920FB7">
      <w:pPr>
        <w:pStyle w:val="ConsPlusNormal"/>
        <w:ind w:firstLine="540"/>
        <w:jc w:val="both"/>
      </w:pPr>
      <w:r>
        <w:t xml:space="preserve">а) в первых четырех квадратах указывается порядковый номер выданного заключения по </w:t>
      </w:r>
      <w:r>
        <w:lastRenderedPageBreak/>
        <w:t>результатам оценки соответствия в рамках экспертного сопровождения (проставляются цифры, начиная с крайнего правого квадрата, при этом в оставшемся свободном квадрате проставляется цифра "0". Присвоение номера заключениям осуществляется последовательно, по истечении текущего календарного года происходит его обнуление, нумерация начинается с номера "0001");</w:t>
      </w:r>
    </w:p>
    <w:p w:rsidR="00920FB7" w:rsidRDefault="00920FB7">
      <w:pPr>
        <w:pStyle w:val="ConsPlusNormal"/>
        <w:spacing w:before="220"/>
        <w:ind w:firstLine="540"/>
        <w:jc w:val="both"/>
      </w:pPr>
      <w:r>
        <w:t>б) в шестом - девятом квадратах - год выдачи заключения.</w:t>
      </w:r>
    </w:p>
    <w:p w:rsidR="00920FB7" w:rsidRDefault="00920FB7">
      <w:pPr>
        <w:pStyle w:val="ConsPlusNormal"/>
        <w:jc w:val="both"/>
      </w:pPr>
      <w:r>
        <w:t xml:space="preserve">(п. 7(1) введен </w:t>
      </w:r>
      <w:hyperlink r:id="rId43" w:history="1">
        <w:r>
          <w:rPr>
            <w:color w:val="0000FF"/>
          </w:rPr>
          <w:t>Приказом</w:t>
        </w:r>
      </w:hyperlink>
      <w:r>
        <w:t xml:space="preserve"> Минстроя России от 26.05.2020 N 282/пр)</w:t>
      </w:r>
    </w:p>
    <w:p w:rsidR="00920FB7" w:rsidRDefault="00920FB7">
      <w:pPr>
        <w:pStyle w:val="ConsPlusNormal"/>
        <w:spacing w:before="220"/>
        <w:ind w:firstLine="540"/>
        <w:jc w:val="both"/>
      </w:pPr>
      <w:bookmarkStart w:id="9" w:name="P131"/>
      <w:bookmarkEnd w:id="9"/>
      <w:r>
        <w:t xml:space="preserve">8. </w:t>
      </w:r>
      <w:hyperlink w:anchor="P301" w:history="1">
        <w:r>
          <w:rPr>
            <w:color w:val="0000FF"/>
          </w:rPr>
          <w:t>Раздел</w:t>
        </w:r>
      </w:hyperlink>
      <w:r>
        <w:t xml:space="preserve"> "Общие положения и сведения о заключении экспертизы" включает в себя следующую информацию:</w:t>
      </w:r>
    </w:p>
    <w:p w:rsidR="00920FB7" w:rsidRDefault="00920FB7">
      <w:pPr>
        <w:pStyle w:val="ConsPlusNormal"/>
        <w:spacing w:before="220"/>
        <w:ind w:firstLine="540"/>
        <w:jc w:val="both"/>
      </w:pPr>
      <w:bookmarkStart w:id="10" w:name="P132"/>
      <w:bookmarkEnd w:id="10"/>
      <w:r>
        <w:t>1) сведения об организации по проведению экспертизы;</w:t>
      </w:r>
    </w:p>
    <w:p w:rsidR="00920FB7" w:rsidRDefault="00920FB7">
      <w:pPr>
        <w:pStyle w:val="ConsPlusNormal"/>
        <w:spacing w:before="220"/>
        <w:ind w:firstLine="540"/>
        <w:jc w:val="both"/>
      </w:pPr>
      <w:bookmarkStart w:id="11" w:name="P133"/>
      <w:bookmarkEnd w:id="11"/>
      <w:r>
        <w:t>2) сведения о заявителе;</w:t>
      </w:r>
    </w:p>
    <w:p w:rsidR="00920FB7" w:rsidRDefault="00920FB7">
      <w:pPr>
        <w:pStyle w:val="ConsPlusNormal"/>
        <w:jc w:val="both"/>
      </w:pPr>
      <w:r>
        <w:t xml:space="preserve">(в ред. </w:t>
      </w:r>
      <w:hyperlink r:id="rId44" w:history="1">
        <w:r>
          <w:rPr>
            <w:color w:val="0000FF"/>
          </w:rPr>
          <w:t>Приказа</w:t>
        </w:r>
      </w:hyperlink>
      <w:r>
        <w:t xml:space="preserve"> Минстроя России от 26.05.2020 N 282/пр)</w:t>
      </w:r>
    </w:p>
    <w:p w:rsidR="00920FB7" w:rsidRDefault="00920FB7">
      <w:pPr>
        <w:pStyle w:val="ConsPlusNormal"/>
        <w:spacing w:before="220"/>
        <w:ind w:firstLine="540"/>
        <w:jc w:val="both"/>
      </w:pPr>
      <w:bookmarkStart w:id="12" w:name="P135"/>
      <w:bookmarkEnd w:id="12"/>
      <w:r>
        <w:t>3) основания для проведения экспертизы (реквизиты заявления и договора о проведении экспертизы);</w:t>
      </w:r>
    </w:p>
    <w:p w:rsidR="00920FB7" w:rsidRDefault="00920FB7">
      <w:pPr>
        <w:pStyle w:val="ConsPlusNormal"/>
        <w:spacing w:before="220"/>
        <w:ind w:firstLine="540"/>
        <w:jc w:val="both"/>
      </w:pPr>
      <w:r>
        <w:t>4) сведения о положительном заключении государственной экологической экспертизы (номер и дата выдачи заключения, орган (организация), утвердивший заключение (указывается в отношении объектов, для которых предусмотрено проведение государственной экологической экспертизы);</w:t>
      </w:r>
    </w:p>
    <w:p w:rsidR="00920FB7" w:rsidRDefault="00920FB7">
      <w:pPr>
        <w:pStyle w:val="ConsPlusNormal"/>
        <w:jc w:val="both"/>
      </w:pPr>
      <w:r>
        <w:t xml:space="preserve">(в ред. </w:t>
      </w:r>
      <w:hyperlink r:id="rId45" w:history="1">
        <w:r>
          <w:rPr>
            <w:color w:val="0000FF"/>
          </w:rPr>
          <w:t>Приказа</w:t>
        </w:r>
      </w:hyperlink>
      <w:r>
        <w:t xml:space="preserve"> Минстроя России от 26.05.2020 N 282/пр)</w:t>
      </w:r>
    </w:p>
    <w:p w:rsidR="00920FB7" w:rsidRDefault="00920FB7">
      <w:pPr>
        <w:pStyle w:val="ConsPlusNormal"/>
        <w:spacing w:before="220"/>
        <w:ind w:firstLine="540"/>
        <w:jc w:val="both"/>
      </w:pPr>
      <w:bookmarkStart w:id="13" w:name="P138"/>
      <w:bookmarkEnd w:id="13"/>
      <w:r>
        <w:t>5) сведения о составе документов, представленных для проведения экспертизы (перечень документов, представленных заявителем для проведения экспертизы);</w:t>
      </w:r>
    </w:p>
    <w:p w:rsidR="00920FB7" w:rsidRDefault="00920FB7">
      <w:pPr>
        <w:pStyle w:val="ConsPlusNormal"/>
        <w:spacing w:before="220"/>
        <w:ind w:firstLine="540"/>
        <w:jc w:val="both"/>
      </w:pPr>
      <w:bookmarkStart w:id="14" w:name="P139"/>
      <w:bookmarkEnd w:id="14"/>
      <w:r>
        <w:t>6) сведения о ранее выданных заключениях экспертизы в отношении объекта капитального строительства, проектная документация и (или) результаты инженерных изысканий по которому представлены для проведения экспертизы (номер и дата выдачи заключения экспертизы, наименование объекта экспертизы).</w:t>
      </w:r>
    </w:p>
    <w:p w:rsidR="00920FB7" w:rsidRDefault="00920FB7">
      <w:pPr>
        <w:pStyle w:val="ConsPlusNormal"/>
        <w:jc w:val="both"/>
      </w:pPr>
      <w:r>
        <w:t xml:space="preserve">(пп. 6 введен </w:t>
      </w:r>
      <w:hyperlink r:id="rId46" w:history="1">
        <w:r>
          <w:rPr>
            <w:color w:val="0000FF"/>
          </w:rPr>
          <w:t>Приказом</w:t>
        </w:r>
      </w:hyperlink>
      <w:r>
        <w:t xml:space="preserve"> Минстроя России от 26.05.2020 N 282/пр)</w:t>
      </w:r>
    </w:p>
    <w:p w:rsidR="00920FB7" w:rsidRDefault="00920FB7">
      <w:pPr>
        <w:pStyle w:val="ConsPlusNormal"/>
        <w:spacing w:before="220"/>
        <w:ind w:firstLine="540"/>
        <w:jc w:val="both"/>
      </w:pPr>
      <w:bookmarkStart w:id="15" w:name="P141"/>
      <w:bookmarkEnd w:id="15"/>
      <w:r>
        <w:t xml:space="preserve">9. </w:t>
      </w:r>
      <w:hyperlink w:anchor="P336" w:history="1">
        <w:r>
          <w:rPr>
            <w:color w:val="0000FF"/>
          </w:rPr>
          <w:t>Раздел</w:t>
        </w:r>
      </w:hyperlink>
      <w:r>
        <w:t xml:space="preserve"> "Сведения, содержащиеся в документах, представленных для проведения экспертизы проектной документации" включает:</w:t>
      </w:r>
    </w:p>
    <w:p w:rsidR="00920FB7" w:rsidRDefault="00920FB7">
      <w:pPr>
        <w:pStyle w:val="ConsPlusNormal"/>
        <w:spacing w:before="220"/>
        <w:ind w:firstLine="540"/>
        <w:jc w:val="both"/>
      </w:pPr>
      <w:bookmarkStart w:id="16" w:name="P142"/>
      <w:bookmarkEnd w:id="16"/>
      <w:r>
        <w:t xml:space="preserve">1) </w:t>
      </w:r>
      <w:hyperlink w:anchor="P339" w:history="1">
        <w:r>
          <w:rPr>
            <w:color w:val="0000FF"/>
          </w:rPr>
          <w:t>подраздел</w:t>
        </w:r>
      </w:hyperlink>
      <w:r>
        <w:t xml:space="preserve"> "Сведения об объекте капитального строительства, применительно к которому подготовлена проектная документация", содержащий следующую информацию (заполняется в соответствии с проектной документацией):</w:t>
      </w:r>
    </w:p>
    <w:p w:rsidR="00920FB7" w:rsidRDefault="00920FB7">
      <w:pPr>
        <w:pStyle w:val="ConsPlusNormal"/>
        <w:spacing w:before="220"/>
        <w:ind w:firstLine="540"/>
        <w:jc w:val="both"/>
      </w:pPr>
      <w:bookmarkStart w:id="17" w:name="P143"/>
      <w:bookmarkEnd w:id="17"/>
      <w:r>
        <w:t>сведения о наименовании объекта капитального строительства, его почтовый (строительный) адрес или местоположение (в случае расположения объекта капитального строительства в границах территории Российской Федерации, указываются субъект (субъекты) Российской Федерации, муниципальный район (муниципальные районы), на территории которого (которых) проведены соответствующие инженерные изыскания. В случае расположения объекта капитального строительства за пределами территории Российской Федерации, в том числе во внутренних морских водах, территориальном море и прилежащей зоне Российской Федерации, в исключительной экономической зоне Российской Федерации, в границах российской части (российском секторе) дна Каспийского моря и континентального шельфа Российской Федерации, адрес (местоположение) указывается в соответствии со сведениями, содержащимися в проектной документации);</w:t>
      </w:r>
    </w:p>
    <w:p w:rsidR="00920FB7" w:rsidRDefault="00920FB7">
      <w:pPr>
        <w:pStyle w:val="ConsPlusNormal"/>
        <w:spacing w:before="220"/>
        <w:ind w:firstLine="540"/>
        <w:jc w:val="both"/>
      </w:pPr>
      <w:bookmarkStart w:id="18" w:name="P144"/>
      <w:bookmarkEnd w:id="18"/>
      <w:r>
        <w:t>сведения о функциональном назначении объекта капитального строительства;</w:t>
      </w:r>
    </w:p>
    <w:p w:rsidR="00920FB7" w:rsidRDefault="00920FB7">
      <w:pPr>
        <w:pStyle w:val="ConsPlusNormal"/>
        <w:spacing w:before="220"/>
        <w:ind w:firstLine="540"/>
        <w:jc w:val="both"/>
      </w:pPr>
      <w:bookmarkStart w:id="19" w:name="P145"/>
      <w:bookmarkEnd w:id="19"/>
      <w:r>
        <w:t>сведения о технико-экономических показателях объекта капитального строительства;</w:t>
      </w:r>
    </w:p>
    <w:p w:rsidR="00920FB7" w:rsidRDefault="00920FB7">
      <w:pPr>
        <w:pStyle w:val="ConsPlusNormal"/>
        <w:spacing w:before="220"/>
        <w:ind w:firstLine="540"/>
        <w:jc w:val="both"/>
      </w:pPr>
      <w:r>
        <w:lastRenderedPageBreak/>
        <w:t>2) сведения о зданиях (сооружениях), входящих в состав сложного объекта, применительно к которому подготовлена проектная документация (заполняются в случае подготовки заключения экспертизы в отношении проектной документации, подготовленной применительно к сложному объекту (объекту, в состав которого входят два и более объекта капитального строительства). Последовательно указываются наименование, почтовый (строительный) адрес (местоположение), функциональное назначение и проектируемые технико-экономические показатели каждого здания (сооружения) в соответствии с проектной документацией. В случае расположения объекта капитального строительства в границах территории Российской Федерации указываются субъект (субъекты) Российской Федерации, муниципальный район (муниципальные районы), на территории которого (которых) проведены соответствующие инженерные изыскания. В случае расположения объекта капитального строительства за пределами территории Российской Федерации, в том числе во внутренних морских водах, территориальном море и прилежащей зоне Российской Федерации, в исключительной экономической зоне Российской Федерации, в границах российской части (российском секторе) дна Каспийского моря и континентального шельфа Российской Федерации, адрес (местоположение) указывается в соответствии со сведениями, содержащимися в проектной документации);</w:t>
      </w:r>
    </w:p>
    <w:p w:rsidR="00920FB7" w:rsidRDefault="00920FB7">
      <w:pPr>
        <w:pStyle w:val="ConsPlusNormal"/>
        <w:jc w:val="both"/>
      </w:pPr>
      <w:r>
        <w:t xml:space="preserve">(в ред. </w:t>
      </w:r>
      <w:hyperlink r:id="rId47" w:history="1">
        <w:r>
          <w:rPr>
            <w:color w:val="0000FF"/>
          </w:rPr>
          <w:t>Приказа</w:t>
        </w:r>
      </w:hyperlink>
      <w:r>
        <w:t xml:space="preserve"> Минстроя России от 26.05.2020 N 282/пр)</w:t>
      </w:r>
    </w:p>
    <w:p w:rsidR="00920FB7" w:rsidRDefault="00920FB7">
      <w:pPr>
        <w:pStyle w:val="ConsPlusNormal"/>
        <w:spacing w:before="220"/>
        <w:ind w:firstLine="540"/>
        <w:jc w:val="both"/>
      </w:pPr>
      <w:bookmarkStart w:id="20" w:name="P148"/>
      <w:bookmarkEnd w:id="20"/>
      <w:r>
        <w:t xml:space="preserve">3) сведения об источнике (источниках) и размере финансирования строительства, реконструкции, капитального ремонта, сноса объекта капитального строительства (в случае если финансирование работ предполагается осуществлять полностью или частично за счет средств бюджетов бюджетной системы Российской Федерации, указывается соответствующий уровень бюджета бюджетной системы Российской Федерации согласно </w:t>
      </w:r>
      <w:hyperlink r:id="rId48" w:history="1">
        <w:r>
          <w:rPr>
            <w:color w:val="0000FF"/>
          </w:rPr>
          <w:t>статье 10</w:t>
        </w:r>
      </w:hyperlink>
      <w:r>
        <w:t xml:space="preserve"> Бюджетного кодекса Российской Федерации (Собрание законодательства Российской Федерации, 1998, N 31, ст. 3823; 2007, N 18, ст. 2117; 2014, N 43, ст. 5795, N 48, ст. 6664; 2018, N 24, ст. 3409); в случае если финансирование работ предполагается осуществлять полностью или частично за счет средств юридических лиц, созданных Российской Федерацией, субъектом Российской Федерации, муниципальным образованием, юридических лиц, доля в уставном (складочном) капитале которых Российской Федерации, субъекта Российской Федерации, муниципального образования составляет более 50 процентов, указывается соответствующее юридическое лицо. Также указывается доля финансирования за счет средств бюджетов бюджетной системы Российской Федерации, а также средств юридических лиц, созданных Российской Федерацией, субъектом Российской Федерации, муниципальным образованием, юридических лиц, доля в уставном (складочном) капитале которых Российской Федерации, субъекта Российской Федерации, муниципального образования составляет более 50 процентов, в процентном отношении к полной стоимости проекта);</w:t>
      </w:r>
    </w:p>
    <w:p w:rsidR="00920FB7" w:rsidRDefault="00920FB7">
      <w:pPr>
        <w:pStyle w:val="ConsPlusNormal"/>
        <w:jc w:val="both"/>
      </w:pPr>
      <w:r>
        <w:t xml:space="preserve">(в ред. </w:t>
      </w:r>
      <w:hyperlink r:id="rId49" w:history="1">
        <w:r>
          <w:rPr>
            <w:color w:val="0000FF"/>
          </w:rPr>
          <w:t>Приказа</w:t>
        </w:r>
      </w:hyperlink>
      <w:r>
        <w:t xml:space="preserve"> Минстроя России от 26.05.2020 N 282/пр)</w:t>
      </w:r>
    </w:p>
    <w:p w:rsidR="00920FB7" w:rsidRDefault="00920FB7">
      <w:pPr>
        <w:pStyle w:val="ConsPlusNormal"/>
        <w:spacing w:before="220"/>
        <w:ind w:firstLine="540"/>
        <w:jc w:val="both"/>
      </w:pPr>
      <w:bookmarkStart w:id="21" w:name="P150"/>
      <w:bookmarkEnd w:id="21"/>
      <w:r>
        <w:t xml:space="preserve">4) сведения о природных и техногенных условиях территории, на которой планируется осуществлять строительство, реконструкцию, капитальный ремонт объекта капитального строительства (указываются природные условия (в том числе климатический район и подрайон, ветровой район, снеговой район, интенсивность сейсмических воздействий, категория сложности инженерно-геологических условий) и техногенные условия территории, на которой предполагается осуществлять строительство, реконструкцию объекта капитального строительства, с указанием наличия распространения и проявления геологических и инженерно-геологических процессов (карст, склоновые процессы, сели, переработка берегов рек, озер, морей и водохранилищ, подтопление, подрабатываемые территории, сейсмические районы), а также техногенного воздействия. В случае если проектная документация подготовлена в отношении объекта капитального строительства, строительство (реконструкцию) которого предполагается осуществлять частично или полностью за пределами территории Российской Федерации, в том числе во внутренних морских водах, территориальном море и прилежащей зоне Российской Федерации, в исключительной экономической зоне Российской Федерации, в границах российской части (российском секторе) дна Каспийского моря и континентального шельфа Российской Федерации, природные условия территории указываются в соответствии со </w:t>
      </w:r>
      <w:r>
        <w:lastRenderedPageBreak/>
        <w:t>сведениями, содержащимися в проектной документации);</w:t>
      </w:r>
    </w:p>
    <w:p w:rsidR="00920FB7" w:rsidRDefault="00920FB7">
      <w:pPr>
        <w:pStyle w:val="ConsPlusNormal"/>
        <w:jc w:val="both"/>
      </w:pPr>
      <w:r>
        <w:t xml:space="preserve">(в ред. </w:t>
      </w:r>
      <w:hyperlink r:id="rId50" w:history="1">
        <w:r>
          <w:rPr>
            <w:color w:val="0000FF"/>
          </w:rPr>
          <w:t>Приказа</w:t>
        </w:r>
      </w:hyperlink>
      <w:r>
        <w:t xml:space="preserve"> Минстроя России от 26.05.2020 N 282/пр)</w:t>
      </w:r>
    </w:p>
    <w:p w:rsidR="00920FB7" w:rsidRDefault="00920FB7">
      <w:pPr>
        <w:pStyle w:val="ConsPlusNormal"/>
        <w:spacing w:before="220"/>
        <w:ind w:firstLine="540"/>
        <w:jc w:val="both"/>
      </w:pPr>
      <w:bookmarkStart w:id="22" w:name="P152"/>
      <w:bookmarkEnd w:id="22"/>
      <w:r>
        <w:t xml:space="preserve">5) утратил силу. - </w:t>
      </w:r>
      <w:hyperlink r:id="rId51" w:history="1">
        <w:r>
          <w:rPr>
            <w:color w:val="0000FF"/>
          </w:rPr>
          <w:t>Приказ</w:t>
        </w:r>
      </w:hyperlink>
      <w:r>
        <w:t xml:space="preserve"> Минстроя России от 26.05.2020 N 282/пр;</w:t>
      </w:r>
    </w:p>
    <w:p w:rsidR="00920FB7" w:rsidRDefault="00920FB7">
      <w:pPr>
        <w:pStyle w:val="ConsPlusNormal"/>
        <w:spacing w:before="220"/>
        <w:ind w:firstLine="540"/>
        <w:jc w:val="both"/>
      </w:pPr>
      <w:bookmarkStart w:id="23" w:name="P153"/>
      <w:bookmarkEnd w:id="23"/>
      <w:r>
        <w:t>6) сведения об индивидуальных предпринимателях и (или) юридических лицах, подготовивших проектную документацию (указываются в отношении всех юридических лиц и (или) индивидуальных предпринимателей, участвовавших в подготовке проектной документации (разделов, подразделов, частей проектной документации);</w:t>
      </w:r>
    </w:p>
    <w:p w:rsidR="00920FB7" w:rsidRDefault="00920FB7">
      <w:pPr>
        <w:pStyle w:val="ConsPlusNormal"/>
        <w:spacing w:before="220"/>
        <w:ind w:firstLine="540"/>
        <w:jc w:val="both"/>
      </w:pPr>
      <w:bookmarkStart w:id="24" w:name="P154"/>
      <w:bookmarkEnd w:id="24"/>
      <w:r>
        <w:t>7) сведения об использовании при подготовке проектной документации типовой проектной документации (указываются дата и номер заключения экспертизы, выданного в отношении использованной проектной документации);</w:t>
      </w:r>
    </w:p>
    <w:p w:rsidR="00920FB7" w:rsidRDefault="00920FB7">
      <w:pPr>
        <w:pStyle w:val="ConsPlusNormal"/>
        <w:jc w:val="both"/>
      </w:pPr>
      <w:r>
        <w:t xml:space="preserve">(в ред. Приказов Минстроя России от 26.05.2020 </w:t>
      </w:r>
      <w:hyperlink r:id="rId52" w:history="1">
        <w:r>
          <w:rPr>
            <w:color w:val="0000FF"/>
          </w:rPr>
          <w:t>N 282/пр</w:t>
        </w:r>
      </w:hyperlink>
      <w:r>
        <w:t xml:space="preserve">, от 02.03.2022 </w:t>
      </w:r>
      <w:hyperlink r:id="rId53" w:history="1">
        <w:r>
          <w:rPr>
            <w:color w:val="0000FF"/>
          </w:rPr>
          <w:t>N 135/пр</w:t>
        </w:r>
      </w:hyperlink>
      <w:r>
        <w:t>)</w:t>
      </w:r>
    </w:p>
    <w:p w:rsidR="00920FB7" w:rsidRDefault="00920FB7">
      <w:pPr>
        <w:pStyle w:val="ConsPlusNormal"/>
        <w:spacing w:before="220"/>
        <w:ind w:firstLine="540"/>
        <w:jc w:val="both"/>
      </w:pPr>
      <w:bookmarkStart w:id="25" w:name="P156"/>
      <w:bookmarkEnd w:id="25"/>
      <w:r>
        <w:t>8) сведения о задании застройщика (технического заказчика) на разработку проектной документации (указываются реквизиты задания на проектирование (наименование органа (организации), выдавшего документ, дата, номер (при наличии) в случае, если проектная документация разрабатывалась на основании договора подряда);</w:t>
      </w:r>
    </w:p>
    <w:p w:rsidR="00920FB7" w:rsidRDefault="00920FB7">
      <w:pPr>
        <w:pStyle w:val="ConsPlusNormal"/>
        <w:spacing w:before="220"/>
        <w:ind w:firstLine="540"/>
        <w:jc w:val="both"/>
      </w:pPr>
      <w:bookmarkStart w:id="26" w:name="P157"/>
      <w:bookmarkEnd w:id="26"/>
      <w:r>
        <w:t>9) сведения о документации по планировке территории, о наличии разрешений на отклонение от предельных параметров разрешенного строительства, реконструкции объектов капитального строительства (указываются реквизиты проекта планировки территории, проекта межевания территории, градостроительного плана земельного участка, а также разрешения на отклонение от предельных параметров разрешенного строительства, реконструкции объектов капитального строительства (наименование органа (организации), выдавшего документ, дата, номер);</w:t>
      </w:r>
    </w:p>
    <w:p w:rsidR="00920FB7" w:rsidRDefault="00920FB7">
      <w:pPr>
        <w:pStyle w:val="ConsPlusNormal"/>
        <w:spacing w:before="220"/>
        <w:ind w:firstLine="540"/>
        <w:jc w:val="both"/>
      </w:pPr>
      <w:r>
        <w:t>10) сведения о технических условиях подключения объекта капитального строительства к сетям инженерно-технического обеспечения (указываются реквизиты технических условий (наименование органа (организации), выдавшего документ, дата, номер);</w:t>
      </w:r>
    </w:p>
    <w:p w:rsidR="00920FB7" w:rsidRDefault="00920FB7">
      <w:pPr>
        <w:pStyle w:val="ConsPlusNormal"/>
        <w:spacing w:before="220"/>
        <w:ind w:firstLine="540"/>
        <w:jc w:val="both"/>
      </w:pPr>
      <w:bookmarkStart w:id="27" w:name="P159"/>
      <w:bookmarkEnd w:id="27"/>
      <w:r>
        <w:t>11) 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не являющегося линейным объектом (при наличии);</w:t>
      </w:r>
    </w:p>
    <w:p w:rsidR="00920FB7" w:rsidRDefault="00920FB7">
      <w:pPr>
        <w:pStyle w:val="ConsPlusNormal"/>
        <w:jc w:val="both"/>
      </w:pPr>
      <w:r>
        <w:t xml:space="preserve">(пп. 11 введен </w:t>
      </w:r>
      <w:hyperlink r:id="rId54" w:history="1">
        <w:r>
          <w:rPr>
            <w:color w:val="0000FF"/>
          </w:rPr>
          <w:t>Приказом</w:t>
        </w:r>
      </w:hyperlink>
      <w:r>
        <w:t xml:space="preserve"> Минстроя России от 26.05.2020 N 282/пр)</w:t>
      </w:r>
    </w:p>
    <w:p w:rsidR="00920FB7" w:rsidRDefault="00920FB7">
      <w:pPr>
        <w:pStyle w:val="ConsPlusNormal"/>
        <w:spacing w:before="220"/>
        <w:ind w:firstLine="540"/>
        <w:jc w:val="both"/>
      </w:pPr>
      <w:bookmarkStart w:id="28" w:name="P161"/>
      <w:bookmarkEnd w:id="28"/>
      <w:r>
        <w:t>12) сведения о застройщике (техническом заказчике), обеспечившем подготовку проектной документации (сведения о техническом заказчике указываются в случае, если застройщик передал соответствующую функцию техническому заказчику).</w:t>
      </w:r>
    </w:p>
    <w:p w:rsidR="00920FB7" w:rsidRDefault="00920FB7">
      <w:pPr>
        <w:pStyle w:val="ConsPlusNormal"/>
        <w:jc w:val="both"/>
      </w:pPr>
      <w:r>
        <w:t xml:space="preserve">(пп. 12 введен </w:t>
      </w:r>
      <w:hyperlink r:id="rId55" w:history="1">
        <w:r>
          <w:rPr>
            <w:color w:val="0000FF"/>
          </w:rPr>
          <w:t>Приказом</w:t>
        </w:r>
      </w:hyperlink>
      <w:r>
        <w:t xml:space="preserve"> Минстроя России от 26.05.2020 N 282/пр)</w:t>
      </w:r>
    </w:p>
    <w:p w:rsidR="00920FB7" w:rsidRDefault="00920FB7">
      <w:pPr>
        <w:pStyle w:val="ConsPlusNormal"/>
        <w:spacing w:before="220"/>
        <w:ind w:firstLine="540"/>
        <w:jc w:val="both"/>
      </w:pPr>
      <w:bookmarkStart w:id="29" w:name="P163"/>
      <w:bookmarkEnd w:id="29"/>
      <w:r>
        <w:t xml:space="preserve">10. </w:t>
      </w:r>
      <w:hyperlink w:anchor="P417" w:history="1">
        <w:r>
          <w:rPr>
            <w:color w:val="0000FF"/>
          </w:rPr>
          <w:t>Раздел</w:t>
        </w:r>
      </w:hyperlink>
      <w:r>
        <w:t xml:space="preserve"> "Сведения, содержащиеся в документах, представленных для проведения экспертизы результатов инженерных изысканий" заполняется в случае проведения экспертизы результатов инженерных изысканий и включает в себя следующую информацию:</w:t>
      </w:r>
    </w:p>
    <w:p w:rsidR="00920FB7" w:rsidRDefault="00920FB7">
      <w:pPr>
        <w:pStyle w:val="ConsPlusNormal"/>
        <w:spacing w:before="220"/>
        <w:ind w:firstLine="540"/>
        <w:jc w:val="both"/>
      </w:pPr>
      <w:bookmarkStart w:id="30" w:name="P164"/>
      <w:bookmarkEnd w:id="30"/>
      <w:r>
        <w:t>1) сведения о видах проведенных инженерных изысканий, об индивидуальных предпринимателях и (или) юридических лицах, подготовивших документацию о выполнении инженерных изысканий, и дата подготовки отчетной документации о выполнении инженерных изысканий (указываются отдельно по каждому виду инженерных изысканий в отношении каждого лица, участвовавшего в подготовке технического отчета по результатам отчетной документации о выполнении инженерных изысканий);</w:t>
      </w:r>
    </w:p>
    <w:p w:rsidR="00920FB7" w:rsidRDefault="00920FB7">
      <w:pPr>
        <w:pStyle w:val="ConsPlusNormal"/>
        <w:jc w:val="both"/>
      </w:pPr>
      <w:r>
        <w:t xml:space="preserve">(пп. 1 в ред. </w:t>
      </w:r>
      <w:hyperlink r:id="rId56" w:history="1">
        <w:r>
          <w:rPr>
            <w:color w:val="0000FF"/>
          </w:rPr>
          <w:t>Приказа</w:t>
        </w:r>
      </w:hyperlink>
      <w:r>
        <w:t xml:space="preserve"> Минстроя России от 26.05.2020 N 282/пр)</w:t>
      </w:r>
    </w:p>
    <w:p w:rsidR="00920FB7" w:rsidRDefault="00920FB7">
      <w:pPr>
        <w:pStyle w:val="ConsPlusNormal"/>
        <w:spacing w:before="220"/>
        <w:ind w:firstLine="540"/>
        <w:jc w:val="both"/>
      </w:pPr>
      <w:r>
        <w:t xml:space="preserve">2) утратил силу. - </w:t>
      </w:r>
      <w:hyperlink r:id="rId57" w:history="1">
        <w:r>
          <w:rPr>
            <w:color w:val="0000FF"/>
          </w:rPr>
          <w:t>Приказ</w:t>
        </w:r>
      </w:hyperlink>
      <w:r>
        <w:t xml:space="preserve"> Минстроя России от 26.05.2020 N 282/пр;</w:t>
      </w:r>
    </w:p>
    <w:p w:rsidR="00920FB7" w:rsidRDefault="00920FB7">
      <w:pPr>
        <w:pStyle w:val="ConsPlusNormal"/>
        <w:spacing w:before="220"/>
        <w:ind w:firstLine="540"/>
        <w:jc w:val="both"/>
      </w:pPr>
      <w:bookmarkStart w:id="31" w:name="P167"/>
      <w:bookmarkEnd w:id="31"/>
      <w:r>
        <w:lastRenderedPageBreak/>
        <w:t>3) сведения о местоположении района (площадки, трассы) проведения инженерных изысканий (в отношении инженерных изысканий, проведенных в границах территории Российской Федерации, указываются субъект (субъекты) Российской Федерации, муниципальный район (муниципальные районы), на территории которого (которых) проведены соответствующие инженерные изыскания. В случае проведения инженерных изысканий за пределами территории Российской Федерации, в том числе во внутренних морских водах, территориальном море и прилежащей зоне Российской Федерации, в исключительной экономической зоне Российской Федерации, в границах российской части (российском секторе) дна Каспийского моря и континентального шельфа Российской Федерации, местоположение района (площадки, трассы) проведения инженерных изысканий указывается в соответствии со сведениями, содержащимися в документах, представленных для проведения экспертизы результатов инженерных изысканий);</w:t>
      </w:r>
    </w:p>
    <w:p w:rsidR="00920FB7" w:rsidRDefault="00920FB7">
      <w:pPr>
        <w:pStyle w:val="ConsPlusNormal"/>
        <w:spacing w:before="220"/>
        <w:ind w:firstLine="540"/>
        <w:jc w:val="both"/>
      </w:pPr>
      <w:bookmarkStart w:id="32" w:name="P168"/>
      <w:bookmarkEnd w:id="32"/>
      <w:r>
        <w:t>4) сведения о застройщике (техническом заказчике), обеспечившем проведение инженерных изысканий (сведения о техническом заказчике указываются в случае, если застройщик передал техническому заказчику функцию по обеспечению проведения инженерных изысканий);</w:t>
      </w:r>
    </w:p>
    <w:p w:rsidR="00920FB7" w:rsidRDefault="00920FB7">
      <w:pPr>
        <w:pStyle w:val="ConsPlusNormal"/>
        <w:jc w:val="both"/>
      </w:pPr>
      <w:r>
        <w:t xml:space="preserve">(в ред. </w:t>
      </w:r>
      <w:hyperlink r:id="rId58" w:history="1">
        <w:r>
          <w:rPr>
            <w:color w:val="0000FF"/>
          </w:rPr>
          <w:t>Приказа</w:t>
        </w:r>
      </w:hyperlink>
      <w:r>
        <w:t xml:space="preserve"> Минстроя России от 26.05.2020 N 282/пр)</w:t>
      </w:r>
    </w:p>
    <w:p w:rsidR="00920FB7" w:rsidRDefault="00920FB7">
      <w:pPr>
        <w:pStyle w:val="ConsPlusNormal"/>
        <w:spacing w:before="220"/>
        <w:ind w:firstLine="540"/>
        <w:jc w:val="both"/>
      </w:pPr>
      <w:r>
        <w:t xml:space="preserve">5) утратил силу. - </w:t>
      </w:r>
      <w:hyperlink r:id="rId59" w:history="1">
        <w:r>
          <w:rPr>
            <w:color w:val="0000FF"/>
          </w:rPr>
          <w:t>Приказ</w:t>
        </w:r>
      </w:hyperlink>
      <w:r>
        <w:t xml:space="preserve"> Минстроя России от 26.05.2020 N 282/пр;</w:t>
      </w:r>
    </w:p>
    <w:p w:rsidR="00920FB7" w:rsidRDefault="00920FB7">
      <w:pPr>
        <w:pStyle w:val="ConsPlusNormal"/>
        <w:spacing w:before="220"/>
        <w:ind w:firstLine="540"/>
        <w:jc w:val="both"/>
      </w:pPr>
      <w:bookmarkStart w:id="33" w:name="P171"/>
      <w:bookmarkEnd w:id="33"/>
      <w:r>
        <w:t>6) сведения о задании застройщика (технического заказчика) на выполнение инженерных изысканий (указываются реквизиты задания на выполнение инженерных изысканий (наименование органа (организации), выдавшего задание на выполнение инженерных изысканий, дата, номер (при наличии) в случае, если инженерные изыскания выполнялись на основании договора подряда);</w:t>
      </w:r>
    </w:p>
    <w:p w:rsidR="00920FB7" w:rsidRDefault="00920FB7">
      <w:pPr>
        <w:pStyle w:val="ConsPlusNormal"/>
        <w:spacing w:before="220"/>
        <w:ind w:firstLine="540"/>
        <w:jc w:val="both"/>
      </w:pPr>
      <w:bookmarkStart w:id="34" w:name="P172"/>
      <w:bookmarkEnd w:id="34"/>
      <w:r>
        <w:t>7) сведения о программе инженерных изысканий (указываются реквизиты программы инженерных изысканий (наименование организации, выдавшей программу инженерных изысканий, дата, номер (при наличии).</w:t>
      </w:r>
    </w:p>
    <w:p w:rsidR="00920FB7" w:rsidRDefault="00920FB7">
      <w:pPr>
        <w:pStyle w:val="ConsPlusNormal"/>
        <w:spacing w:before="220"/>
        <w:ind w:firstLine="540"/>
        <w:jc w:val="both"/>
      </w:pPr>
      <w:r>
        <w:t xml:space="preserve">11. </w:t>
      </w:r>
      <w:hyperlink w:anchor="P448" w:history="1">
        <w:r>
          <w:rPr>
            <w:color w:val="0000FF"/>
          </w:rPr>
          <w:t>Раздел</w:t>
        </w:r>
      </w:hyperlink>
      <w:r>
        <w:t xml:space="preserve"> "Описание рассмотренной документации (материалов)" включает:</w:t>
      </w:r>
    </w:p>
    <w:p w:rsidR="00920FB7" w:rsidRDefault="00920FB7">
      <w:pPr>
        <w:pStyle w:val="ConsPlusNormal"/>
        <w:spacing w:before="220"/>
        <w:ind w:firstLine="540"/>
        <w:jc w:val="both"/>
      </w:pPr>
      <w:bookmarkStart w:id="35" w:name="P174"/>
      <w:bookmarkEnd w:id="35"/>
      <w:r>
        <w:t xml:space="preserve">1) </w:t>
      </w:r>
      <w:hyperlink w:anchor="P450" w:history="1">
        <w:r>
          <w:rPr>
            <w:color w:val="0000FF"/>
          </w:rPr>
          <w:t>подраздел</w:t>
        </w:r>
      </w:hyperlink>
      <w:r>
        <w:t xml:space="preserve"> "Описание результатов инженерных изысканий", содержащий следующую информацию:</w:t>
      </w:r>
    </w:p>
    <w:p w:rsidR="00920FB7" w:rsidRDefault="00920FB7">
      <w:pPr>
        <w:pStyle w:val="ConsPlusNormal"/>
        <w:spacing w:before="220"/>
        <w:ind w:firstLine="540"/>
        <w:jc w:val="both"/>
      </w:pPr>
      <w:bookmarkStart w:id="36" w:name="P175"/>
      <w:bookmarkEnd w:id="36"/>
      <w:r>
        <w:t>состав отчетной документации о выполнении инженерных изысканий (указывается отдельно по каждому виду инженерных изысканий с учетом изменений, внесенных в ходе проведения экспертизы);</w:t>
      </w:r>
    </w:p>
    <w:p w:rsidR="00920FB7" w:rsidRDefault="00920FB7">
      <w:pPr>
        <w:pStyle w:val="ConsPlusNormal"/>
        <w:jc w:val="both"/>
      </w:pPr>
      <w:r>
        <w:t xml:space="preserve">(в ред. </w:t>
      </w:r>
      <w:hyperlink r:id="rId60" w:history="1">
        <w:r>
          <w:rPr>
            <w:color w:val="0000FF"/>
          </w:rPr>
          <w:t>Приказа</w:t>
        </w:r>
      </w:hyperlink>
      <w:r>
        <w:t xml:space="preserve"> Минстроя России от 26.05.2020 N 282/пр)</w:t>
      </w:r>
    </w:p>
    <w:p w:rsidR="00920FB7" w:rsidRDefault="00920FB7">
      <w:pPr>
        <w:pStyle w:val="ConsPlusNormal"/>
        <w:spacing w:before="220"/>
        <w:ind w:firstLine="540"/>
        <w:jc w:val="both"/>
      </w:pPr>
      <w:bookmarkStart w:id="37" w:name="P177"/>
      <w:bookmarkEnd w:id="37"/>
      <w:r>
        <w:t>сведения о методах выполнения инженерных изысканий;</w:t>
      </w:r>
    </w:p>
    <w:p w:rsidR="00920FB7" w:rsidRDefault="00920FB7">
      <w:pPr>
        <w:pStyle w:val="ConsPlusNormal"/>
        <w:spacing w:before="220"/>
        <w:ind w:firstLine="540"/>
        <w:jc w:val="both"/>
      </w:pPr>
      <w:r>
        <w:t>сведения об оперативных изменениях, внесенных заявителем в результаты инженерных изысканий в процессе проведения экспертизы;</w:t>
      </w:r>
    </w:p>
    <w:p w:rsidR="00920FB7" w:rsidRDefault="00920FB7">
      <w:pPr>
        <w:pStyle w:val="ConsPlusNormal"/>
        <w:spacing w:before="220"/>
        <w:ind w:firstLine="540"/>
        <w:jc w:val="both"/>
      </w:pPr>
      <w:bookmarkStart w:id="38" w:name="P179"/>
      <w:bookmarkEnd w:id="38"/>
      <w:r>
        <w:t xml:space="preserve">2) </w:t>
      </w:r>
      <w:hyperlink w:anchor="P489" w:history="1">
        <w:r>
          <w:rPr>
            <w:color w:val="0000FF"/>
          </w:rPr>
          <w:t>подраздел</w:t>
        </w:r>
      </w:hyperlink>
      <w:r>
        <w:t xml:space="preserve"> "Описание технической части проектной документации", содержащий следующую информацию:</w:t>
      </w:r>
    </w:p>
    <w:p w:rsidR="00920FB7" w:rsidRDefault="00920FB7">
      <w:pPr>
        <w:pStyle w:val="ConsPlusNormal"/>
        <w:spacing w:before="220"/>
        <w:ind w:firstLine="540"/>
        <w:jc w:val="both"/>
      </w:pPr>
      <w:bookmarkStart w:id="39" w:name="P180"/>
      <w:bookmarkEnd w:id="39"/>
      <w:r>
        <w:t>состав проектной документации (с учетом изменений, внесенных в ходе проведения экспертизы);</w:t>
      </w:r>
    </w:p>
    <w:p w:rsidR="00920FB7" w:rsidRDefault="00920FB7">
      <w:pPr>
        <w:pStyle w:val="ConsPlusNormal"/>
        <w:spacing w:before="220"/>
        <w:ind w:firstLine="540"/>
        <w:jc w:val="both"/>
      </w:pPr>
      <w:bookmarkStart w:id="40" w:name="P181"/>
      <w:bookmarkEnd w:id="40"/>
      <w:r>
        <w:t>описание основных решений (мероприятий), принятых в проектной документации;</w:t>
      </w:r>
    </w:p>
    <w:p w:rsidR="00920FB7" w:rsidRDefault="00920FB7">
      <w:pPr>
        <w:pStyle w:val="ConsPlusNormal"/>
        <w:spacing w:before="220"/>
        <w:ind w:firstLine="540"/>
        <w:jc w:val="both"/>
      </w:pPr>
      <w:r>
        <w:t>сведения об оперативных изменениях, внесенных заявителем в рассматриваемые разделы проектной документации в процессе проведения экспертизы;</w:t>
      </w:r>
    </w:p>
    <w:p w:rsidR="00920FB7" w:rsidRDefault="00920FB7">
      <w:pPr>
        <w:pStyle w:val="ConsPlusNormal"/>
        <w:spacing w:before="220"/>
        <w:ind w:firstLine="540"/>
        <w:jc w:val="both"/>
      </w:pPr>
      <w:bookmarkStart w:id="41" w:name="P183"/>
      <w:bookmarkEnd w:id="41"/>
      <w:r>
        <w:lastRenderedPageBreak/>
        <w:t xml:space="preserve">3) </w:t>
      </w:r>
      <w:hyperlink w:anchor="P532" w:history="1">
        <w:r>
          <w:rPr>
            <w:color w:val="0000FF"/>
          </w:rPr>
          <w:t>подраздел</w:t>
        </w:r>
      </w:hyperlink>
      <w:r>
        <w:t xml:space="preserve"> "Описание сметы на строительство, реконструкцию, капитальный ремонт, снос объектов капитального строительства, проведение работ по сохранению объектов культурного наследия (памятников истории и культуры) народов Российской Федерации", содержащий следующую информацию:</w:t>
      </w:r>
    </w:p>
    <w:p w:rsidR="00920FB7" w:rsidRDefault="00920FB7">
      <w:pPr>
        <w:pStyle w:val="ConsPlusNormal"/>
        <w:spacing w:before="220"/>
        <w:ind w:firstLine="540"/>
        <w:jc w:val="both"/>
      </w:pPr>
      <w:bookmarkStart w:id="42" w:name="P184"/>
      <w:bookmarkEnd w:id="42"/>
      <w:r>
        <w:t>сведения о сметной стоимости строительства, реконструкции, капитального ремонта, сноса объекта капитального строительства, работ по сохранению объектов культурного наследия (памятников истории и культуры) народов Российской Федерации на дату представления сметной документации для проведения проверки достоверности определения сметной стоимости и на дату утверждения заключения экспертизы (указывается стоимость в базисном уровне цен и в уровне цен, сложившихся на дату представления сметной документации для проведения проверки достоверности определения сметной стоимости, в том числе: стоимость строительно-монтажных работ, стоимость оборудования, стоимость прочих затрат (в том числе проектно-изыскательских работ), налог на добавленную стоимость, возвратные суммы). В случае если проверка достоверности определения сметной стоимости не проводится, указывается сметная стоимость строительства объекта капитального строительства на дату начала проведения экспертизы и на дату утверждения заключения экспертизы);</w:t>
      </w:r>
    </w:p>
    <w:p w:rsidR="00920FB7" w:rsidRDefault="00920FB7">
      <w:pPr>
        <w:pStyle w:val="ConsPlusNormal"/>
        <w:spacing w:before="220"/>
        <w:ind w:firstLine="540"/>
        <w:jc w:val="both"/>
      </w:pPr>
      <w:r>
        <w:t>информация об использованных сметных нормативах (указываются реквизиты приказа об утверждении, шифр и наименование сметных нормативов, использованных при определении сметной стоимости);</w:t>
      </w:r>
    </w:p>
    <w:p w:rsidR="00920FB7" w:rsidRDefault="00920FB7">
      <w:pPr>
        <w:pStyle w:val="ConsPlusNormal"/>
        <w:spacing w:before="220"/>
        <w:ind w:firstLine="540"/>
        <w:jc w:val="both"/>
      </w:pPr>
      <w:r>
        <w:t>информация о цене строительства объектов, аналогичных по назначению, проектной мощности, природным и иным условиям территории, на которой планируется осуществлять строительство (данный пункт заполняется в случае, если при расчетах не применялись сметные нормативы в связи с отсутствием утвержденных сметных нормативов).</w:t>
      </w:r>
    </w:p>
    <w:p w:rsidR="00920FB7" w:rsidRDefault="00920FB7">
      <w:pPr>
        <w:pStyle w:val="ConsPlusNormal"/>
        <w:jc w:val="both"/>
      </w:pPr>
      <w:r>
        <w:t xml:space="preserve">(пп. 3 введен </w:t>
      </w:r>
      <w:hyperlink r:id="rId61" w:history="1">
        <w:r>
          <w:rPr>
            <w:color w:val="0000FF"/>
          </w:rPr>
          <w:t>Приказом</w:t>
        </w:r>
      </w:hyperlink>
      <w:r>
        <w:t xml:space="preserve"> Минстроя России от 26.05.2020 N 282/пр)</w:t>
      </w:r>
    </w:p>
    <w:p w:rsidR="00920FB7" w:rsidRDefault="00920FB7">
      <w:pPr>
        <w:pStyle w:val="ConsPlusNormal"/>
        <w:spacing w:before="220"/>
        <w:ind w:firstLine="540"/>
        <w:jc w:val="both"/>
      </w:pPr>
      <w:bookmarkStart w:id="43" w:name="P188"/>
      <w:bookmarkEnd w:id="43"/>
      <w:r>
        <w:t xml:space="preserve">12. В заключениях экспертизы (в том числе повторной), заключениях государственной экспертизы по результатам экспертного сопровождения, сведения о которых подлежат включению в Реестр, в заключениях по результатам оценки соответствия в рамках экспертного сопровождения в отношении сведений, указанных в </w:t>
      </w:r>
      <w:hyperlink w:anchor="P175" w:history="1">
        <w:r>
          <w:rPr>
            <w:color w:val="0000FF"/>
          </w:rPr>
          <w:t>абзаце втором подпункта 1</w:t>
        </w:r>
      </w:hyperlink>
      <w:r>
        <w:t xml:space="preserve"> и </w:t>
      </w:r>
      <w:hyperlink w:anchor="P180" w:history="1">
        <w:r>
          <w:rPr>
            <w:color w:val="0000FF"/>
          </w:rPr>
          <w:t>абзаце втором подпункта 2 пункта 11</w:t>
        </w:r>
      </w:hyperlink>
      <w:r>
        <w:t xml:space="preserve"> Требований, указываются перечень электронных документов, содержащих описание результатов инженерных изысканий, которые представлены для проведения государственной экспертизы результатов инженерных изысканий и по результатам рассмотрения которых подготавливается заключение экспертизы, и (или) перечень электронных документов (файлов), входящих в состав проектной документации, представленной для проведения государственной экспертизы и по результатам рассмотрения которых подготавливается заключение экспертизы, с указанием имени и формата файла, в том числе, файла, содержащего усиленную квалифицированную электронную подпись соответствующего электронного документа, а также контрольной суммы файла, вычисленной как хэш-функция по алгоритму расчета контрольной суммы CRC32-CCITT.</w:t>
      </w:r>
    </w:p>
    <w:p w:rsidR="00920FB7" w:rsidRDefault="00920FB7">
      <w:pPr>
        <w:pStyle w:val="ConsPlusNormal"/>
        <w:spacing w:before="220"/>
        <w:ind w:firstLine="540"/>
        <w:jc w:val="both"/>
      </w:pPr>
      <w:r>
        <w:t xml:space="preserve">В случае оформления заключения экспертизы (в том числе повторной), заключения по результатам оценки соответствия в рамках экспертного сопровождения, заключения государственной экспертизы по результатам экспертного сопровождения, сведения о котором не подлежат включению в Реестр, сведения, указанные в </w:t>
      </w:r>
      <w:hyperlink w:anchor="P175" w:history="1">
        <w:r>
          <w:rPr>
            <w:color w:val="0000FF"/>
          </w:rPr>
          <w:t>абзаце втором подпункта 1</w:t>
        </w:r>
      </w:hyperlink>
      <w:r>
        <w:t xml:space="preserve"> и </w:t>
      </w:r>
      <w:hyperlink w:anchor="P180" w:history="1">
        <w:r>
          <w:rPr>
            <w:color w:val="0000FF"/>
          </w:rPr>
          <w:t>абзаце втором подпункта 2 пункта 11</w:t>
        </w:r>
      </w:hyperlink>
      <w:r>
        <w:t xml:space="preserve"> Требований, указываются в соответствии с </w:t>
      </w:r>
      <w:hyperlink r:id="rId62" w:history="1">
        <w:r>
          <w:rPr>
            <w:color w:val="0000FF"/>
          </w:rPr>
          <w:t>приложением С</w:t>
        </w:r>
      </w:hyperlink>
      <w:r>
        <w:t xml:space="preserve"> ГОСТ Р 21.1101-2013 "Национальный стандарт Российской Федерации. Система проектной документации для строительства. Основные требования к проектной и рабочей документации", введенного в действие </w:t>
      </w:r>
      <w:hyperlink r:id="rId63" w:history="1">
        <w:r>
          <w:rPr>
            <w:color w:val="0000FF"/>
          </w:rPr>
          <w:t>приказом</w:t>
        </w:r>
      </w:hyperlink>
      <w:r>
        <w:t xml:space="preserve"> Росстандарта от 11 июня 2013 г. N 156-ст (М., Стандартинформ, 2013).</w:t>
      </w:r>
    </w:p>
    <w:p w:rsidR="00920FB7" w:rsidRDefault="00920FB7">
      <w:pPr>
        <w:pStyle w:val="ConsPlusNormal"/>
        <w:jc w:val="both"/>
      </w:pPr>
      <w:r>
        <w:t xml:space="preserve">(п. 12 в ред. </w:t>
      </w:r>
      <w:hyperlink r:id="rId64" w:history="1">
        <w:r>
          <w:rPr>
            <w:color w:val="0000FF"/>
          </w:rPr>
          <w:t>Приказа</w:t>
        </w:r>
      </w:hyperlink>
      <w:r>
        <w:t xml:space="preserve"> Минстроя России от 26.05.2020 N 282/пр)</w:t>
      </w:r>
    </w:p>
    <w:p w:rsidR="00920FB7" w:rsidRDefault="00920FB7">
      <w:pPr>
        <w:pStyle w:val="ConsPlusNormal"/>
        <w:spacing w:before="220"/>
        <w:ind w:firstLine="540"/>
        <w:jc w:val="both"/>
      </w:pPr>
      <w:r>
        <w:t xml:space="preserve">13. </w:t>
      </w:r>
      <w:hyperlink w:anchor="P556" w:history="1">
        <w:r>
          <w:rPr>
            <w:color w:val="0000FF"/>
          </w:rPr>
          <w:t>Раздел</w:t>
        </w:r>
      </w:hyperlink>
      <w:r>
        <w:t xml:space="preserve"> "Выводы по результатам рассмотрения" включает:</w:t>
      </w:r>
    </w:p>
    <w:p w:rsidR="00920FB7" w:rsidRDefault="00920FB7">
      <w:pPr>
        <w:pStyle w:val="ConsPlusNormal"/>
        <w:spacing w:before="220"/>
        <w:ind w:firstLine="540"/>
        <w:jc w:val="both"/>
      </w:pPr>
      <w:bookmarkStart w:id="44" w:name="P192"/>
      <w:bookmarkEnd w:id="44"/>
      <w:r>
        <w:lastRenderedPageBreak/>
        <w:t>1) выводы о соответствии или несоответствии результатов инженерных изысканий требованиям технических регламентов;</w:t>
      </w:r>
    </w:p>
    <w:p w:rsidR="00920FB7" w:rsidRDefault="00920FB7">
      <w:pPr>
        <w:pStyle w:val="ConsPlusNormal"/>
        <w:spacing w:before="220"/>
        <w:ind w:firstLine="540"/>
        <w:jc w:val="both"/>
      </w:pPr>
      <w:bookmarkStart w:id="45" w:name="P193"/>
      <w:bookmarkEnd w:id="45"/>
      <w:r>
        <w:t>2) выводы в отношении технической части проектной документации, содержащие следующую информацию:</w:t>
      </w:r>
    </w:p>
    <w:p w:rsidR="00920FB7" w:rsidRDefault="00920FB7">
      <w:pPr>
        <w:pStyle w:val="ConsPlusNormal"/>
        <w:spacing w:before="220"/>
        <w:ind w:firstLine="540"/>
        <w:jc w:val="both"/>
      </w:pPr>
      <w:r>
        <w:t>указание на результаты инженерных изысканий, на соответствие которым проводилась оценка проектной документации;</w:t>
      </w:r>
    </w:p>
    <w:p w:rsidR="00920FB7" w:rsidRDefault="00920FB7">
      <w:pPr>
        <w:pStyle w:val="ConsPlusNormal"/>
        <w:spacing w:before="220"/>
        <w:ind w:firstLine="540"/>
        <w:jc w:val="both"/>
      </w:pPr>
      <w:r>
        <w:t xml:space="preserve">выводы о соответствии или несоответствии технической части проектной документации результатам инженерных изысканий, заданию застройщика или технического заказчика на проектирование и требованиям технических регламентов (каждый вывод о несоответствии результатам инженерных изысканий, заданию застройщика или технического заказчика на проектирование и требованиям технических регламентов должен содержать указание раздела (а при необходимости - подраздела, части раздела, книги, тома) и листа проектной документации, в отношении которых сделан вывод о несоответствии, ссылку на конкретное требование задания застройщика или технического заказчика на проектирование и (или) технического регламента, иного нормативного правового акта или нормативного документа, применяемого в целях обеспечения соблюдения требований технических регламентов, и (или) результаты инженерных изысканий, несоответствие которым было выявлено в ходе экспертизы (с указанием раздела, статьи, пункта, абзаца нормативного правового акта или нормативного документа, применяемого в целях обеспечения соблюдения требований технических регламентов, или материалов инженерных изысканий) с указанием даты, по состоянию на которую действовали требования, примененные в соответствии с </w:t>
      </w:r>
      <w:hyperlink r:id="rId65" w:history="1">
        <w:r>
          <w:rPr>
            <w:color w:val="0000FF"/>
          </w:rPr>
          <w:t>частью 5.2 статьи 49</w:t>
        </w:r>
      </w:hyperlink>
      <w:r>
        <w:t xml:space="preserve"> Градостроительного кодекса Российской Федерации при проведении экспертизы;</w:t>
      </w:r>
    </w:p>
    <w:p w:rsidR="00920FB7" w:rsidRDefault="00920FB7">
      <w:pPr>
        <w:pStyle w:val="ConsPlusNormal"/>
        <w:jc w:val="both"/>
      </w:pPr>
      <w:r>
        <w:t xml:space="preserve">(в ред. </w:t>
      </w:r>
      <w:hyperlink r:id="rId66" w:history="1">
        <w:r>
          <w:rPr>
            <w:color w:val="0000FF"/>
          </w:rPr>
          <w:t>Приказа</w:t>
        </w:r>
      </w:hyperlink>
      <w:r>
        <w:t xml:space="preserve"> Минстроя России от 26.05.2020 N 282/пр)</w:t>
      </w:r>
    </w:p>
    <w:p w:rsidR="00920FB7" w:rsidRDefault="00920FB7">
      <w:pPr>
        <w:pStyle w:val="ConsPlusNormal"/>
        <w:spacing w:before="220"/>
        <w:ind w:firstLine="540"/>
        <w:jc w:val="both"/>
      </w:pPr>
      <w:bookmarkStart w:id="46" w:name="P197"/>
      <w:bookmarkEnd w:id="46"/>
      <w:r>
        <w:t>2.1) выводы по результатам проверки достоверности определения сметной стоимости, содержащие следующую информацию:</w:t>
      </w:r>
    </w:p>
    <w:p w:rsidR="00920FB7" w:rsidRDefault="00920FB7">
      <w:pPr>
        <w:pStyle w:val="ConsPlusNormal"/>
        <w:spacing w:before="220"/>
        <w:ind w:firstLine="540"/>
        <w:jc w:val="both"/>
      </w:pPr>
      <w:r>
        <w:t>выводы о соответствии (несоответствии) расчетов, содержащихся в сметной документации, утвержденным сметным нормативам, сведения о которых включены в федеральный реестр сметных нормативов, физическим объемам работ, конструктивным, организационно-технологическим и другим решениям, предусмотренным проектной документацией (указываются выводы о соответствии сметных расчетов сметным нормативам, сведения о которых включены в федеральный реестр сметных нормативов, физическим объемам работ, конструктивным, организационно-технологическим и другим решениям, предусмотренным проектной документацией, либо замечания, отражающие выявленные несоответствия);</w:t>
      </w:r>
    </w:p>
    <w:p w:rsidR="00920FB7" w:rsidRDefault="00920FB7">
      <w:pPr>
        <w:pStyle w:val="ConsPlusNormal"/>
        <w:spacing w:before="220"/>
        <w:ind w:firstLine="540"/>
        <w:jc w:val="both"/>
      </w:pPr>
      <w:bookmarkStart w:id="47" w:name="P199"/>
      <w:bookmarkEnd w:id="47"/>
      <w:r>
        <w:t xml:space="preserve">выводы о непревышении (превышении) сметной стоимости строительства, реконструкции над укрупненным нормативом цены строительства (указываются сведения о непревышении сметной стоимости над укрупненным нормативом цены строительства (о непревышении цены строительства объектов, аналогичных по назначению, проектной мощности, природным и иным условиям территории, на которой планируется осуществлять строительство), либо о ее превышении с указанием значения такого превышения. При отсутствии укрупненных нормативов цены строительства для объектов, аналогичных по назначению, проектной мощности, природным и иным условиям территории, на которой планируется осуществлять строительство, приводится вывод о соответствии расчетов, содержащихся в сметной документации, предполагаемой (предельной) стоимости строительства, рассчитанной на основе документально подтвержденных сведений о проектах-аналогах, либо замечания, отражающие выявленные несоответствия. При отсутствии укрупненных нормативов цены строительства для объектов, аналогичных по назначению, проектной мощности, природным и иным условиям территории, на которой планируется осуществлять строительство, реконструкцию, приводится вывод о непревышении (превышении) сметной стоимости строительства, реконструкции над предполагаемой (предельной) стоимостью строительства, реконструкции, рассчитанной на основе документально </w:t>
      </w:r>
      <w:r>
        <w:lastRenderedPageBreak/>
        <w:t>подтвержденных сведений о сметной стоимости строительства, реконструкции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реконструкцию, указанной в проектной документации на такой объект, получившей положительное заключение экспертизы в части проверки достоверности определения сметной стоимости);</w:t>
      </w:r>
    </w:p>
    <w:p w:rsidR="00920FB7" w:rsidRDefault="00920FB7">
      <w:pPr>
        <w:pStyle w:val="ConsPlusNormal"/>
        <w:spacing w:before="220"/>
        <w:ind w:firstLine="540"/>
        <w:jc w:val="both"/>
      </w:pPr>
      <w:r>
        <w:t>выводы о соответствии (несоответствии) расчетов, содержащихся в сметной документации, физическим объемам работ, включенным в ведомость объемов работ, акт, утвержденный застройщиком или техническим заказчиком и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при проведении проверки достоверности определения сметной стоимости капитального ремонта (указываются выводы о соответствии сметных расчетов установленным требованиям либо замечания, отражающие выявленные несоответствия. Пункт включается в заключение экспертизы в случае разработки проектной документации при проведении капитального ремонта объекта капитального строительства);</w:t>
      </w:r>
    </w:p>
    <w:p w:rsidR="00920FB7" w:rsidRDefault="00920FB7">
      <w:pPr>
        <w:pStyle w:val="ConsPlusNormal"/>
        <w:spacing w:before="220"/>
        <w:ind w:firstLine="540"/>
        <w:jc w:val="both"/>
      </w:pPr>
      <w:bookmarkStart w:id="48" w:name="P201"/>
      <w:bookmarkEnd w:id="48"/>
      <w:r>
        <w:t>вывод о достоверности или недостоверности определения сметной стоимости строительства, реконструкции, капитального ремонта, сноса объекта капитального строительства, работ по сохранению объектов культурного наследия (памятников истории и культуры) народов Российской Федерации (указывается итоговый вывод о достоверности или недостоверности определения сметной стоимости строительства, реконструкции, капитального ремонта, сноса объекта капитального строительства, работ по сохранению объектов культурного наследия (памятников истории и культуры) народов Российской Федерации);</w:t>
      </w:r>
    </w:p>
    <w:p w:rsidR="00920FB7" w:rsidRDefault="00920FB7">
      <w:pPr>
        <w:pStyle w:val="ConsPlusNormal"/>
        <w:jc w:val="both"/>
      </w:pPr>
      <w:r>
        <w:t xml:space="preserve">(пп. 2.1 введен </w:t>
      </w:r>
      <w:hyperlink r:id="rId67" w:history="1">
        <w:r>
          <w:rPr>
            <w:color w:val="0000FF"/>
          </w:rPr>
          <w:t>Приказом</w:t>
        </w:r>
      </w:hyperlink>
      <w:r>
        <w:t xml:space="preserve"> Минстроя России от 26.05.2020 N 282/пр)</w:t>
      </w:r>
    </w:p>
    <w:p w:rsidR="00920FB7" w:rsidRDefault="00920FB7">
      <w:pPr>
        <w:pStyle w:val="ConsPlusNormal"/>
        <w:spacing w:before="220"/>
        <w:ind w:firstLine="540"/>
        <w:jc w:val="both"/>
      </w:pPr>
      <w:bookmarkStart w:id="49" w:name="P203"/>
      <w:bookmarkEnd w:id="49"/>
      <w:r>
        <w:t>3) общие выводы (указывается итоговый вывод о соответствии или несоответствии проектной документации и (или) результатов инженерных изысканий установленным требованиям);</w:t>
      </w:r>
    </w:p>
    <w:p w:rsidR="00920FB7" w:rsidRDefault="00920FB7">
      <w:pPr>
        <w:pStyle w:val="ConsPlusNormal"/>
        <w:spacing w:before="220"/>
        <w:ind w:firstLine="540"/>
        <w:jc w:val="both"/>
      </w:pPr>
      <w:bookmarkStart w:id="50" w:name="P204"/>
      <w:bookmarkEnd w:id="50"/>
      <w:r>
        <w:t>4) сведения о лицах, аттестованных на право подготовки заключений экспертизы, подписавших заключение экспертизы (указываются фамилия, имя, отчество (последнее - при наличии), направление деятельности эксперта, номер квалификационного аттестата на право подготовки заключений экспертизы, дата его выдачи и дата окончания срока его действия. В случае подготовки заключения экспертизы в виде документа на бумажном носителе, проставляются собственноручные подписи экспертов).</w:t>
      </w:r>
    </w:p>
    <w:p w:rsidR="00920FB7" w:rsidRDefault="00920FB7">
      <w:pPr>
        <w:pStyle w:val="ConsPlusNormal"/>
        <w:jc w:val="both"/>
      </w:pPr>
      <w:r>
        <w:t xml:space="preserve">(пп. 4 в ред. </w:t>
      </w:r>
      <w:hyperlink r:id="rId68" w:history="1">
        <w:r>
          <w:rPr>
            <w:color w:val="0000FF"/>
          </w:rPr>
          <w:t>Приказа</w:t>
        </w:r>
      </w:hyperlink>
      <w:r>
        <w:t xml:space="preserve"> Минстроя России от 26.05.2020 N 282/пр)</w:t>
      </w:r>
    </w:p>
    <w:p w:rsidR="00920FB7" w:rsidRDefault="00920FB7">
      <w:pPr>
        <w:pStyle w:val="ConsPlusNormal"/>
        <w:spacing w:before="220"/>
        <w:ind w:firstLine="540"/>
        <w:jc w:val="both"/>
      </w:pPr>
      <w:r>
        <w:t xml:space="preserve">14. Сведения, указанные в </w:t>
      </w:r>
      <w:hyperlink w:anchor="P132" w:history="1">
        <w:r>
          <w:rPr>
            <w:color w:val="0000FF"/>
          </w:rPr>
          <w:t>подпунктах 1</w:t>
        </w:r>
      </w:hyperlink>
      <w:r>
        <w:t xml:space="preserve"> и </w:t>
      </w:r>
      <w:hyperlink w:anchor="P133" w:history="1">
        <w:r>
          <w:rPr>
            <w:color w:val="0000FF"/>
          </w:rPr>
          <w:t>2 пункта 8</w:t>
        </w:r>
      </w:hyperlink>
      <w:r>
        <w:t xml:space="preserve">, </w:t>
      </w:r>
      <w:hyperlink w:anchor="P148" w:history="1">
        <w:r>
          <w:rPr>
            <w:color w:val="0000FF"/>
          </w:rPr>
          <w:t>подпунктах 3</w:t>
        </w:r>
      </w:hyperlink>
      <w:r>
        <w:t xml:space="preserve">, </w:t>
      </w:r>
      <w:hyperlink w:anchor="P153" w:history="1">
        <w:r>
          <w:rPr>
            <w:color w:val="0000FF"/>
          </w:rPr>
          <w:t>6</w:t>
        </w:r>
      </w:hyperlink>
      <w:r>
        <w:t xml:space="preserve"> и </w:t>
      </w:r>
      <w:hyperlink w:anchor="P161" w:history="1">
        <w:r>
          <w:rPr>
            <w:color w:val="0000FF"/>
          </w:rPr>
          <w:t>12 пункта 9</w:t>
        </w:r>
      </w:hyperlink>
      <w:r>
        <w:t xml:space="preserve">, </w:t>
      </w:r>
      <w:hyperlink w:anchor="P164" w:history="1">
        <w:r>
          <w:rPr>
            <w:color w:val="0000FF"/>
          </w:rPr>
          <w:t>подпунктах 1</w:t>
        </w:r>
      </w:hyperlink>
      <w:r>
        <w:t xml:space="preserve"> и </w:t>
      </w:r>
      <w:hyperlink w:anchor="P168" w:history="1">
        <w:r>
          <w:rPr>
            <w:color w:val="0000FF"/>
          </w:rPr>
          <w:t>4 пункта 10</w:t>
        </w:r>
      </w:hyperlink>
      <w:r>
        <w:t xml:space="preserve">, </w:t>
      </w:r>
      <w:hyperlink w:anchor="P221" w:history="1">
        <w:r>
          <w:rPr>
            <w:color w:val="0000FF"/>
          </w:rPr>
          <w:t>подпунктах 2</w:t>
        </w:r>
      </w:hyperlink>
      <w:r>
        <w:t xml:space="preserve"> и </w:t>
      </w:r>
      <w:hyperlink w:anchor="P222" w:history="1">
        <w:r>
          <w:rPr>
            <w:color w:val="0000FF"/>
          </w:rPr>
          <w:t>3 пункта 17(2)</w:t>
        </w:r>
      </w:hyperlink>
      <w:r>
        <w:t xml:space="preserve">, </w:t>
      </w:r>
      <w:hyperlink w:anchor="P229" w:history="1">
        <w:r>
          <w:rPr>
            <w:color w:val="0000FF"/>
          </w:rPr>
          <w:t>подпунктах 3</w:t>
        </w:r>
      </w:hyperlink>
      <w:r>
        <w:t xml:space="preserve"> и </w:t>
      </w:r>
      <w:hyperlink w:anchor="P230" w:history="1">
        <w:r>
          <w:rPr>
            <w:color w:val="0000FF"/>
          </w:rPr>
          <w:t>4 пункта 17(3)</w:t>
        </w:r>
      </w:hyperlink>
      <w:r>
        <w:t xml:space="preserve"> Требований, включают следующие данные:</w:t>
      </w:r>
    </w:p>
    <w:p w:rsidR="00920FB7" w:rsidRDefault="00920FB7">
      <w:pPr>
        <w:pStyle w:val="ConsPlusNormal"/>
        <w:jc w:val="both"/>
      </w:pPr>
      <w:r>
        <w:t xml:space="preserve">(в ред. </w:t>
      </w:r>
      <w:hyperlink r:id="rId69" w:history="1">
        <w:r>
          <w:rPr>
            <w:color w:val="0000FF"/>
          </w:rPr>
          <w:t>Приказа</w:t>
        </w:r>
      </w:hyperlink>
      <w:r>
        <w:t xml:space="preserve"> Минстроя России от 26.05.2020 N 282/пр)</w:t>
      </w:r>
    </w:p>
    <w:p w:rsidR="00920FB7" w:rsidRDefault="00920FB7">
      <w:pPr>
        <w:pStyle w:val="ConsPlusNormal"/>
        <w:spacing w:before="220"/>
        <w:ind w:firstLine="540"/>
        <w:jc w:val="both"/>
      </w:pPr>
      <w:r>
        <w:t>а) в отношении физического лица - фамилия, имя, отчество (последнее при наличии), страховой номер индивидуального лицевого счета в системе обязательного пенсионного страхования, почтовый адрес, адрес электронной почты (при наличии);</w:t>
      </w:r>
    </w:p>
    <w:p w:rsidR="00920FB7" w:rsidRDefault="00920FB7">
      <w:pPr>
        <w:pStyle w:val="ConsPlusNormal"/>
        <w:spacing w:before="220"/>
        <w:ind w:firstLine="540"/>
        <w:jc w:val="both"/>
      </w:pPr>
      <w:r>
        <w:t>б) в отношении индивидуального предпринимателя - фамилия, имя, отчество (последнее при наличии), основной государственный регистрационный номер индивидуального предпринимателя, почтовый адрес, адрес электронной почты (при наличии);</w:t>
      </w:r>
    </w:p>
    <w:p w:rsidR="00920FB7" w:rsidRDefault="00920FB7">
      <w:pPr>
        <w:pStyle w:val="ConsPlusNormal"/>
        <w:spacing w:before="220"/>
        <w:ind w:firstLine="540"/>
        <w:jc w:val="both"/>
      </w:pPr>
      <w:r>
        <w:t>в) в отношении юридического лица, органа государственной власти, иного государственного органа, органа местного самоуправления - полное наименование, идентификационный номер налогоплательщика, основной государственный регистрационный номер, код причины постановки на учет, место нахождения и адрес, адрес электронной почты (при наличии).</w:t>
      </w:r>
    </w:p>
    <w:p w:rsidR="00920FB7" w:rsidRDefault="00920FB7">
      <w:pPr>
        <w:pStyle w:val="ConsPlusNormal"/>
        <w:spacing w:before="220"/>
        <w:ind w:firstLine="540"/>
        <w:jc w:val="both"/>
      </w:pPr>
      <w:r>
        <w:lastRenderedPageBreak/>
        <w:t xml:space="preserve">15. Заключение экспертизы, выдаваемое в отношении материалов, указанных в </w:t>
      </w:r>
      <w:hyperlink w:anchor="P66" w:history="1">
        <w:r>
          <w:rPr>
            <w:color w:val="0000FF"/>
          </w:rPr>
          <w:t>подпункте 1 пункта 3</w:t>
        </w:r>
      </w:hyperlink>
      <w:r>
        <w:t xml:space="preserve"> Требований (за исключением случаев, указанных в </w:t>
      </w:r>
      <w:hyperlink w:anchor="P217" w:history="1">
        <w:r>
          <w:rPr>
            <w:color w:val="0000FF"/>
          </w:rPr>
          <w:t>пунктах 17(1)</w:t>
        </w:r>
      </w:hyperlink>
      <w:r>
        <w:t xml:space="preserve"> - </w:t>
      </w:r>
      <w:hyperlink w:anchor="P226" w:history="1">
        <w:r>
          <w:rPr>
            <w:color w:val="0000FF"/>
          </w:rPr>
          <w:t>17(3)</w:t>
        </w:r>
      </w:hyperlink>
      <w:r>
        <w:t xml:space="preserve"> Требований), должно содержать информацию, предусмотренную </w:t>
      </w:r>
      <w:hyperlink w:anchor="P75" w:history="1">
        <w:r>
          <w:rPr>
            <w:color w:val="0000FF"/>
          </w:rPr>
          <w:t>пунктом 5</w:t>
        </w:r>
      </w:hyperlink>
      <w:r>
        <w:t xml:space="preserve">, </w:t>
      </w:r>
      <w:hyperlink w:anchor="P132" w:history="1">
        <w:r>
          <w:rPr>
            <w:color w:val="0000FF"/>
          </w:rPr>
          <w:t>подпунктами 1</w:t>
        </w:r>
      </w:hyperlink>
      <w:r>
        <w:t xml:space="preserve"> - </w:t>
      </w:r>
      <w:hyperlink w:anchor="P135" w:history="1">
        <w:r>
          <w:rPr>
            <w:color w:val="0000FF"/>
          </w:rPr>
          <w:t>3</w:t>
        </w:r>
      </w:hyperlink>
      <w:r>
        <w:t xml:space="preserve">, </w:t>
      </w:r>
      <w:hyperlink w:anchor="P138" w:history="1">
        <w:r>
          <w:rPr>
            <w:color w:val="0000FF"/>
          </w:rPr>
          <w:t>5</w:t>
        </w:r>
      </w:hyperlink>
      <w:r>
        <w:t xml:space="preserve"> и </w:t>
      </w:r>
      <w:hyperlink w:anchor="P139" w:history="1">
        <w:r>
          <w:rPr>
            <w:color w:val="0000FF"/>
          </w:rPr>
          <w:t>6 пункта 8</w:t>
        </w:r>
      </w:hyperlink>
      <w:r>
        <w:t xml:space="preserve">, </w:t>
      </w:r>
      <w:hyperlink w:anchor="P144" w:history="1">
        <w:r>
          <w:rPr>
            <w:color w:val="0000FF"/>
          </w:rPr>
          <w:t>абзацами третьим</w:t>
        </w:r>
      </w:hyperlink>
      <w:r>
        <w:t xml:space="preserve"> и </w:t>
      </w:r>
      <w:hyperlink w:anchor="P145" w:history="1">
        <w:r>
          <w:rPr>
            <w:color w:val="0000FF"/>
          </w:rPr>
          <w:t>четвертым подпункта 1</w:t>
        </w:r>
      </w:hyperlink>
      <w:r>
        <w:t xml:space="preserve">, </w:t>
      </w:r>
      <w:hyperlink w:anchor="P148" w:history="1">
        <w:r>
          <w:rPr>
            <w:color w:val="0000FF"/>
          </w:rPr>
          <w:t>подпунктами 3</w:t>
        </w:r>
      </w:hyperlink>
      <w:r>
        <w:t xml:space="preserve">, </w:t>
      </w:r>
      <w:hyperlink w:anchor="P150" w:history="1">
        <w:r>
          <w:rPr>
            <w:color w:val="0000FF"/>
          </w:rPr>
          <w:t>4</w:t>
        </w:r>
      </w:hyperlink>
      <w:r>
        <w:t xml:space="preserve"> и </w:t>
      </w:r>
      <w:hyperlink w:anchor="P159" w:history="1">
        <w:r>
          <w:rPr>
            <w:color w:val="0000FF"/>
          </w:rPr>
          <w:t>11 пункта 9</w:t>
        </w:r>
      </w:hyperlink>
      <w:r>
        <w:t xml:space="preserve">, </w:t>
      </w:r>
      <w:hyperlink w:anchor="P163" w:history="1">
        <w:r>
          <w:rPr>
            <w:color w:val="0000FF"/>
          </w:rPr>
          <w:t>пунктом 10</w:t>
        </w:r>
      </w:hyperlink>
      <w:r>
        <w:t xml:space="preserve">, </w:t>
      </w:r>
      <w:hyperlink w:anchor="P174" w:history="1">
        <w:r>
          <w:rPr>
            <w:color w:val="0000FF"/>
          </w:rPr>
          <w:t>подпунктом 1 пункта 11</w:t>
        </w:r>
      </w:hyperlink>
      <w:r>
        <w:t xml:space="preserve">, </w:t>
      </w:r>
      <w:hyperlink w:anchor="P192" w:history="1">
        <w:r>
          <w:rPr>
            <w:color w:val="0000FF"/>
          </w:rPr>
          <w:t>подпунктами 1</w:t>
        </w:r>
      </w:hyperlink>
      <w:r>
        <w:t xml:space="preserve">, </w:t>
      </w:r>
      <w:hyperlink w:anchor="P203" w:history="1">
        <w:r>
          <w:rPr>
            <w:color w:val="0000FF"/>
          </w:rPr>
          <w:t>3</w:t>
        </w:r>
      </w:hyperlink>
      <w:r>
        <w:t xml:space="preserve"> и </w:t>
      </w:r>
      <w:hyperlink w:anchor="P204" w:history="1">
        <w:r>
          <w:rPr>
            <w:color w:val="0000FF"/>
          </w:rPr>
          <w:t>4 пункта 13</w:t>
        </w:r>
      </w:hyperlink>
      <w:r>
        <w:t xml:space="preserve"> Требований.</w:t>
      </w:r>
    </w:p>
    <w:p w:rsidR="00920FB7" w:rsidRDefault="00920FB7">
      <w:pPr>
        <w:pStyle w:val="ConsPlusNormal"/>
        <w:jc w:val="both"/>
      </w:pPr>
      <w:r>
        <w:t xml:space="preserve">(п. 15 в ред. </w:t>
      </w:r>
      <w:hyperlink r:id="rId70" w:history="1">
        <w:r>
          <w:rPr>
            <w:color w:val="0000FF"/>
          </w:rPr>
          <w:t>Приказа</w:t>
        </w:r>
      </w:hyperlink>
      <w:r>
        <w:t xml:space="preserve"> Минстроя России от 26.05.2020 N 282/пр)</w:t>
      </w:r>
    </w:p>
    <w:p w:rsidR="00920FB7" w:rsidRDefault="00920FB7">
      <w:pPr>
        <w:pStyle w:val="ConsPlusNormal"/>
        <w:spacing w:before="220"/>
        <w:ind w:firstLine="540"/>
        <w:jc w:val="both"/>
      </w:pPr>
      <w:r>
        <w:t xml:space="preserve">16. Заключение экспертизы, выдаваемое в отношении материалов, указанных в </w:t>
      </w:r>
      <w:hyperlink w:anchor="P67" w:history="1">
        <w:r>
          <w:rPr>
            <w:color w:val="0000FF"/>
          </w:rPr>
          <w:t>подпункте 2 пункта 3</w:t>
        </w:r>
      </w:hyperlink>
      <w:r>
        <w:t xml:space="preserve"> Требований (за исключением случаев, указанных в </w:t>
      </w:r>
      <w:hyperlink w:anchor="P217" w:history="1">
        <w:r>
          <w:rPr>
            <w:color w:val="0000FF"/>
          </w:rPr>
          <w:t>пунктах 17(1)</w:t>
        </w:r>
      </w:hyperlink>
      <w:r>
        <w:t xml:space="preserve"> - </w:t>
      </w:r>
      <w:hyperlink w:anchor="P226" w:history="1">
        <w:r>
          <w:rPr>
            <w:color w:val="0000FF"/>
          </w:rPr>
          <w:t>17(3)</w:t>
        </w:r>
      </w:hyperlink>
      <w:r>
        <w:t xml:space="preserve"> Требований), должно содержать информацию, предусмотренную </w:t>
      </w:r>
      <w:hyperlink w:anchor="P75" w:history="1">
        <w:r>
          <w:rPr>
            <w:color w:val="0000FF"/>
          </w:rPr>
          <w:t>пунктами 5</w:t>
        </w:r>
      </w:hyperlink>
      <w:r>
        <w:t xml:space="preserve">, </w:t>
      </w:r>
      <w:hyperlink w:anchor="P131" w:history="1">
        <w:r>
          <w:rPr>
            <w:color w:val="0000FF"/>
          </w:rPr>
          <w:t>8</w:t>
        </w:r>
      </w:hyperlink>
      <w:r>
        <w:t xml:space="preserve">, </w:t>
      </w:r>
      <w:hyperlink w:anchor="P141" w:history="1">
        <w:r>
          <w:rPr>
            <w:color w:val="0000FF"/>
          </w:rPr>
          <w:t>9</w:t>
        </w:r>
      </w:hyperlink>
      <w:r>
        <w:t xml:space="preserve">, </w:t>
      </w:r>
      <w:hyperlink w:anchor="P179" w:history="1">
        <w:r>
          <w:rPr>
            <w:color w:val="0000FF"/>
          </w:rPr>
          <w:t>подпунктом 2</w:t>
        </w:r>
      </w:hyperlink>
      <w:r>
        <w:t xml:space="preserve">, </w:t>
      </w:r>
      <w:hyperlink w:anchor="P184" w:history="1">
        <w:r>
          <w:rPr>
            <w:color w:val="0000FF"/>
          </w:rPr>
          <w:t>абзацем вторым подпункта 3 пункта 11</w:t>
        </w:r>
      </w:hyperlink>
      <w:r>
        <w:t xml:space="preserve">, </w:t>
      </w:r>
      <w:hyperlink w:anchor="P193" w:history="1">
        <w:r>
          <w:rPr>
            <w:color w:val="0000FF"/>
          </w:rPr>
          <w:t>подпунктами 2</w:t>
        </w:r>
      </w:hyperlink>
      <w:r>
        <w:t xml:space="preserve">, </w:t>
      </w:r>
      <w:hyperlink w:anchor="P203" w:history="1">
        <w:r>
          <w:rPr>
            <w:color w:val="0000FF"/>
          </w:rPr>
          <w:t>3</w:t>
        </w:r>
      </w:hyperlink>
      <w:r>
        <w:t xml:space="preserve"> и </w:t>
      </w:r>
      <w:hyperlink w:anchor="P204" w:history="1">
        <w:r>
          <w:rPr>
            <w:color w:val="0000FF"/>
          </w:rPr>
          <w:t>4 пункта 13</w:t>
        </w:r>
      </w:hyperlink>
      <w:r>
        <w:t xml:space="preserve"> Требований, а в случае, указанном в </w:t>
      </w:r>
      <w:hyperlink r:id="rId71" w:history="1">
        <w:r>
          <w:rPr>
            <w:color w:val="0000FF"/>
          </w:rPr>
          <w:t>подпункте "б" пункта 27</w:t>
        </w:r>
      </w:hyperlink>
      <w:r>
        <w:t xml:space="preserve"> Положения об организации и проведении государственной экспертизы, а также в </w:t>
      </w:r>
      <w:hyperlink w:anchor="P183" w:history="1">
        <w:r>
          <w:rPr>
            <w:color w:val="0000FF"/>
          </w:rPr>
          <w:t>подпункте 3 пункта 11</w:t>
        </w:r>
      </w:hyperlink>
      <w:r>
        <w:t xml:space="preserve"> и </w:t>
      </w:r>
      <w:hyperlink w:anchor="P197" w:history="1">
        <w:r>
          <w:rPr>
            <w:color w:val="0000FF"/>
          </w:rPr>
          <w:t>подпункте 2.1 пункта 13</w:t>
        </w:r>
      </w:hyperlink>
      <w:r>
        <w:t xml:space="preserve"> Требований.</w:t>
      </w:r>
    </w:p>
    <w:p w:rsidR="00920FB7" w:rsidRDefault="00920FB7">
      <w:pPr>
        <w:pStyle w:val="ConsPlusNormal"/>
        <w:jc w:val="both"/>
      </w:pPr>
      <w:r>
        <w:t xml:space="preserve">(п. 16 в ред. </w:t>
      </w:r>
      <w:hyperlink r:id="rId72" w:history="1">
        <w:r>
          <w:rPr>
            <w:color w:val="0000FF"/>
          </w:rPr>
          <w:t>Приказа</w:t>
        </w:r>
      </w:hyperlink>
      <w:r>
        <w:t xml:space="preserve"> Минстроя России от 26.05.2020 N 282/пр)</w:t>
      </w:r>
    </w:p>
    <w:p w:rsidR="00920FB7" w:rsidRDefault="00920FB7">
      <w:pPr>
        <w:pStyle w:val="ConsPlusNormal"/>
        <w:spacing w:before="220"/>
        <w:ind w:firstLine="540"/>
        <w:jc w:val="both"/>
      </w:pPr>
      <w:r>
        <w:t xml:space="preserve">17. Заключение экспертизы, выдаваемое в отношении материалов, указанных в </w:t>
      </w:r>
      <w:hyperlink w:anchor="P68" w:history="1">
        <w:r>
          <w:rPr>
            <w:color w:val="0000FF"/>
          </w:rPr>
          <w:t>подпункте 3 пункта 3</w:t>
        </w:r>
      </w:hyperlink>
      <w:r>
        <w:t xml:space="preserve"> Требований (за исключением случаев, указанных в </w:t>
      </w:r>
      <w:hyperlink w:anchor="P217" w:history="1">
        <w:r>
          <w:rPr>
            <w:color w:val="0000FF"/>
          </w:rPr>
          <w:t>пунктах 17(1)</w:t>
        </w:r>
      </w:hyperlink>
      <w:r>
        <w:t xml:space="preserve"> - </w:t>
      </w:r>
      <w:hyperlink w:anchor="P226" w:history="1">
        <w:r>
          <w:rPr>
            <w:color w:val="0000FF"/>
          </w:rPr>
          <w:t>17(3)</w:t>
        </w:r>
      </w:hyperlink>
      <w:r>
        <w:t xml:space="preserve"> Требований), должно содержать информацию, предусмотренную </w:t>
      </w:r>
      <w:hyperlink w:anchor="P75" w:history="1">
        <w:r>
          <w:rPr>
            <w:color w:val="0000FF"/>
          </w:rPr>
          <w:t>пунктами 5</w:t>
        </w:r>
      </w:hyperlink>
      <w:r>
        <w:t xml:space="preserve">, </w:t>
      </w:r>
      <w:hyperlink w:anchor="P131" w:history="1">
        <w:r>
          <w:rPr>
            <w:color w:val="0000FF"/>
          </w:rPr>
          <w:t>8</w:t>
        </w:r>
      </w:hyperlink>
      <w:r>
        <w:t xml:space="preserve">, </w:t>
      </w:r>
      <w:hyperlink w:anchor="P141" w:history="1">
        <w:r>
          <w:rPr>
            <w:color w:val="0000FF"/>
          </w:rPr>
          <w:t>9</w:t>
        </w:r>
      </w:hyperlink>
      <w:r>
        <w:t xml:space="preserve">, </w:t>
      </w:r>
      <w:hyperlink w:anchor="P163" w:history="1">
        <w:r>
          <w:rPr>
            <w:color w:val="0000FF"/>
          </w:rPr>
          <w:t>10</w:t>
        </w:r>
      </w:hyperlink>
      <w:r>
        <w:t xml:space="preserve">, </w:t>
      </w:r>
      <w:hyperlink w:anchor="P174" w:history="1">
        <w:r>
          <w:rPr>
            <w:color w:val="0000FF"/>
          </w:rPr>
          <w:t>подпунктами 1</w:t>
        </w:r>
      </w:hyperlink>
      <w:r>
        <w:t xml:space="preserve">, </w:t>
      </w:r>
      <w:hyperlink w:anchor="P179" w:history="1">
        <w:r>
          <w:rPr>
            <w:color w:val="0000FF"/>
          </w:rPr>
          <w:t>2</w:t>
        </w:r>
      </w:hyperlink>
      <w:r>
        <w:t xml:space="preserve">, </w:t>
      </w:r>
      <w:hyperlink w:anchor="P184" w:history="1">
        <w:r>
          <w:rPr>
            <w:color w:val="0000FF"/>
          </w:rPr>
          <w:t>абзацем вторым подпункта 3 пункта 11</w:t>
        </w:r>
      </w:hyperlink>
      <w:r>
        <w:t xml:space="preserve">, </w:t>
      </w:r>
      <w:hyperlink w:anchor="P192" w:history="1">
        <w:r>
          <w:rPr>
            <w:color w:val="0000FF"/>
          </w:rPr>
          <w:t>подпунктами 1</w:t>
        </w:r>
      </w:hyperlink>
      <w:r>
        <w:t xml:space="preserve">, </w:t>
      </w:r>
      <w:hyperlink w:anchor="P193" w:history="1">
        <w:r>
          <w:rPr>
            <w:color w:val="0000FF"/>
          </w:rPr>
          <w:t>2</w:t>
        </w:r>
      </w:hyperlink>
      <w:r>
        <w:t xml:space="preserve">, </w:t>
      </w:r>
      <w:hyperlink w:anchor="P203" w:history="1">
        <w:r>
          <w:rPr>
            <w:color w:val="0000FF"/>
          </w:rPr>
          <w:t>3</w:t>
        </w:r>
      </w:hyperlink>
      <w:r>
        <w:t xml:space="preserve"> и </w:t>
      </w:r>
      <w:hyperlink w:anchor="P204" w:history="1">
        <w:r>
          <w:rPr>
            <w:color w:val="0000FF"/>
          </w:rPr>
          <w:t>4 пункта 13</w:t>
        </w:r>
      </w:hyperlink>
      <w:r>
        <w:t xml:space="preserve"> Требований, а в случае, указанном в </w:t>
      </w:r>
      <w:hyperlink r:id="rId73" w:history="1">
        <w:r>
          <w:rPr>
            <w:color w:val="0000FF"/>
          </w:rPr>
          <w:t>подпункте "б" пункта 27</w:t>
        </w:r>
      </w:hyperlink>
      <w:r>
        <w:t xml:space="preserve"> Положения об организации и проведении государственной экспертизы, а также в </w:t>
      </w:r>
      <w:hyperlink w:anchor="P183" w:history="1">
        <w:r>
          <w:rPr>
            <w:color w:val="0000FF"/>
          </w:rPr>
          <w:t>подпункте 3 пункта 11</w:t>
        </w:r>
      </w:hyperlink>
      <w:r>
        <w:t xml:space="preserve"> и </w:t>
      </w:r>
      <w:hyperlink w:anchor="P197" w:history="1">
        <w:r>
          <w:rPr>
            <w:color w:val="0000FF"/>
          </w:rPr>
          <w:t>подпункте 2.1 пункта 13</w:t>
        </w:r>
      </w:hyperlink>
      <w:r>
        <w:t xml:space="preserve"> Требований.</w:t>
      </w:r>
    </w:p>
    <w:p w:rsidR="00920FB7" w:rsidRDefault="00920FB7">
      <w:pPr>
        <w:pStyle w:val="ConsPlusNormal"/>
        <w:jc w:val="both"/>
      </w:pPr>
      <w:r>
        <w:t xml:space="preserve">(п. 17 в ред. </w:t>
      </w:r>
      <w:hyperlink r:id="rId74" w:history="1">
        <w:r>
          <w:rPr>
            <w:color w:val="0000FF"/>
          </w:rPr>
          <w:t>Приказа</w:t>
        </w:r>
      </w:hyperlink>
      <w:r>
        <w:t xml:space="preserve"> Минстроя России от 26.05.2020 N 282/пр)</w:t>
      </w:r>
    </w:p>
    <w:p w:rsidR="00920FB7" w:rsidRDefault="00920FB7">
      <w:pPr>
        <w:pStyle w:val="ConsPlusNormal"/>
        <w:spacing w:before="220"/>
        <w:ind w:firstLine="540"/>
        <w:jc w:val="both"/>
      </w:pPr>
      <w:bookmarkStart w:id="51" w:name="P217"/>
      <w:bookmarkEnd w:id="51"/>
      <w:r>
        <w:t xml:space="preserve">17(1). В случае проведения государственной экспертизы проектной документации, указанной только в </w:t>
      </w:r>
      <w:hyperlink r:id="rId75" w:history="1">
        <w:r>
          <w:rPr>
            <w:color w:val="0000FF"/>
          </w:rPr>
          <w:t>подпункте "б" пункта 27</w:t>
        </w:r>
      </w:hyperlink>
      <w:r>
        <w:t xml:space="preserve"> Положения об организации и проведении государственной экспертизы, заключение экспертизы должно содержать информацию, предусмотренную </w:t>
      </w:r>
      <w:hyperlink w:anchor="P75" w:history="1">
        <w:r>
          <w:rPr>
            <w:color w:val="0000FF"/>
          </w:rPr>
          <w:t>пунктом 5</w:t>
        </w:r>
      </w:hyperlink>
      <w:r>
        <w:t xml:space="preserve">, </w:t>
      </w:r>
      <w:hyperlink w:anchor="P132" w:history="1">
        <w:r>
          <w:rPr>
            <w:color w:val="0000FF"/>
          </w:rPr>
          <w:t>подпунктами 1</w:t>
        </w:r>
      </w:hyperlink>
      <w:r>
        <w:t xml:space="preserve"> - </w:t>
      </w:r>
      <w:hyperlink w:anchor="P135" w:history="1">
        <w:r>
          <w:rPr>
            <w:color w:val="0000FF"/>
          </w:rPr>
          <w:t>3</w:t>
        </w:r>
      </w:hyperlink>
      <w:r>
        <w:t xml:space="preserve">, </w:t>
      </w:r>
      <w:hyperlink w:anchor="P138" w:history="1">
        <w:r>
          <w:rPr>
            <w:color w:val="0000FF"/>
          </w:rPr>
          <w:t>5</w:t>
        </w:r>
      </w:hyperlink>
      <w:r>
        <w:t xml:space="preserve"> и </w:t>
      </w:r>
      <w:hyperlink w:anchor="P139" w:history="1">
        <w:r>
          <w:rPr>
            <w:color w:val="0000FF"/>
          </w:rPr>
          <w:t>6 пункта 8</w:t>
        </w:r>
      </w:hyperlink>
      <w:r>
        <w:t xml:space="preserve">, </w:t>
      </w:r>
      <w:hyperlink w:anchor="P142" w:history="1">
        <w:r>
          <w:rPr>
            <w:color w:val="0000FF"/>
          </w:rPr>
          <w:t>подпунктами 1</w:t>
        </w:r>
      </w:hyperlink>
      <w:r>
        <w:t xml:space="preserve"> - </w:t>
      </w:r>
      <w:hyperlink w:anchor="P150" w:history="1">
        <w:r>
          <w:rPr>
            <w:color w:val="0000FF"/>
          </w:rPr>
          <w:t>4</w:t>
        </w:r>
      </w:hyperlink>
      <w:r>
        <w:t xml:space="preserve">, </w:t>
      </w:r>
      <w:hyperlink w:anchor="P153" w:history="1">
        <w:r>
          <w:rPr>
            <w:color w:val="0000FF"/>
          </w:rPr>
          <w:t>6</w:t>
        </w:r>
      </w:hyperlink>
      <w:r>
        <w:t xml:space="preserve">, </w:t>
      </w:r>
      <w:hyperlink w:anchor="P156" w:history="1">
        <w:r>
          <w:rPr>
            <w:color w:val="0000FF"/>
          </w:rPr>
          <w:t>8</w:t>
        </w:r>
      </w:hyperlink>
      <w:r>
        <w:t xml:space="preserve">, </w:t>
      </w:r>
      <w:hyperlink w:anchor="P159" w:history="1">
        <w:r>
          <w:rPr>
            <w:color w:val="0000FF"/>
          </w:rPr>
          <w:t>11</w:t>
        </w:r>
      </w:hyperlink>
      <w:r>
        <w:t xml:space="preserve"> и </w:t>
      </w:r>
      <w:hyperlink w:anchor="P161" w:history="1">
        <w:r>
          <w:rPr>
            <w:color w:val="0000FF"/>
          </w:rPr>
          <w:t>12 пункта 9</w:t>
        </w:r>
      </w:hyperlink>
      <w:r>
        <w:t xml:space="preserve">, </w:t>
      </w:r>
      <w:hyperlink w:anchor="P180" w:history="1">
        <w:r>
          <w:rPr>
            <w:color w:val="0000FF"/>
          </w:rPr>
          <w:t>абзацем вторым подпункта 2</w:t>
        </w:r>
      </w:hyperlink>
      <w:r>
        <w:t xml:space="preserve">, </w:t>
      </w:r>
      <w:hyperlink w:anchor="P183" w:history="1">
        <w:r>
          <w:rPr>
            <w:color w:val="0000FF"/>
          </w:rPr>
          <w:t>подпунктом 3 пункта 11</w:t>
        </w:r>
      </w:hyperlink>
      <w:r>
        <w:t xml:space="preserve">, </w:t>
      </w:r>
      <w:hyperlink w:anchor="P197" w:history="1">
        <w:r>
          <w:rPr>
            <w:color w:val="0000FF"/>
          </w:rPr>
          <w:t>подпунктами 2.1</w:t>
        </w:r>
      </w:hyperlink>
      <w:r>
        <w:t xml:space="preserve">, </w:t>
      </w:r>
      <w:hyperlink w:anchor="P203" w:history="1">
        <w:r>
          <w:rPr>
            <w:color w:val="0000FF"/>
          </w:rPr>
          <w:t>3</w:t>
        </w:r>
      </w:hyperlink>
      <w:r>
        <w:t xml:space="preserve"> и </w:t>
      </w:r>
      <w:hyperlink w:anchor="P204" w:history="1">
        <w:r>
          <w:rPr>
            <w:color w:val="0000FF"/>
          </w:rPr>
          <w:t>4 пункта 13</w:t>
        </w:r>
      </w:hyperlink>
      <w:r>
        <w:t xml:space="preserve"> Требований.</w:t>
      </w:r>
    </w:p>
    <w:p w:rsidR="00920FB7" w:rsidRDefault="00920FB7">
      <w:pPr>
        <w:pStyle w:val="ConsPlusNormal"/>
        <w:jc w:val="both"/>
      </w:pPr>
      <w:r>
        <w:t xml:space="preserve">(п. 17(1) введен </w:t>
      </w:r>
      <w:hyperlink r:id="rId76" w:history="1">
        <w:r>
          <w:rPr>
            <w:color w:val="0000FF"/>
          </w:rPr>
          <w:t>Приказом</w:t>
        </w:r>
      </w:hyperlink>
      <w:r>
        <w:t xml:space="preserve"> Минстроя России от 26.05.2020 N 282/пр)</w:t>
      </w:r>
    </w:p>
    <w:p w:rsidR="00920FB7" w:rsidRDefault="00920FB7">
      <w:pPr>
        <w:pStyle w:val="ConsPlusNormal"/>
        <w:spacing w:before="220"/>
        <w:ind w:firstLine="540"/>
        <w:jc w:val="both"/>
      </w:pPr>
      <w:r>
        <w:t xml:space="preserve">17(2). Заключение по результатам оценки соответствия в рамках экспертного сопровождения должно содержать информацию, предусмотренную </w:t>
      </w:r>
      <w:hyperlink w:anchor="P75" w:history="1">
        <w:r>
          <w:rPr>
            <w:color w:val="0000FF"/>
          </w:rPr>
          <w:t>пунктами 5</w:t>
        </w:r>
      </w:hyperlink>
      <w:r>
        <w:t xml:space="preserve"> и </w:t>
      </w:r>
      <w:hyperlink w:anchor="P115" w:history="1">
        <w:r>
          <w:rPr>
            <w:color w:val="0000FF"/>
          </w:rPr>
          <w:t>7.1</w:t>
        </w:r>
      </w:hyperlink>
      <w:r>
        <w:t xml:space="preserve">, </w:t>
      </w:r>
      <w:hyperlink w:anchor="P132" w:history="1">
        <w:r>
          <w:rPr>
            <w:color w:val="0000FF"/>
          </w:rPr>
          <w:t>подпунктами 1</w:t>
        </w:r>
      </w:hyperlink>
      <w:r>
        <w:t xml:space="preserve"> - </w:t>
      </w:r>
      <w:hyperlink w:anchor="P135" w:history="1">
        <w:r>
          <w:rPr>
            <w:color w:val="0000FF"/>
          </w:rPr>
          <w:t>3</w:t>
        </w:r>
      </w:hyperlink>
      <w:r>
        <w:t xml:space="preserve">, </w:t>
      </w:r>
      <w:hyperlink w:anchor="P138" w:history="1">
        <w:r>
          <w:rPr>
            <w:color w:val="0000FF"/>
          </w:rPr>
          <w:t>5</w:t>
        </w:r>
      </w:hyperlink>
      <w:r>
        <w:t xml:space="preserve"> и </w:t>
      </w:r>
      <w:hyperlink w:anchor="P139" w:history="1">
        <w:r>
          <w:rPr>
            <w:color w:val="0000FF"/>
          </w:rPr>
          <w:t>6 пункта 8</w:t>
        </w:r>
      </w:hyperlink>
      <w:r>
        <w:t xml:space="preserve">, </w:t>
      </w:r>
      <w:hyperlink w:anchor="P143" w:history="1">
        <w:r>
          <w:rPr>
            <w:color w:val="0000FF"/>
          </w:rPr>
          <w:t>абзацем вторым подпункта 1 пункта 9</w:t>
        </w:r>
      </w:hyperlink>
      <w:r>
        <w:t xml:space="preserve">, </w:t>
      </w:r>
      <w:hyperlink w:anchor="P192" w:history="1">
        <w:r>
          <w:rPr>
            <w:color w:val="0000FF"/>
          </w:rPr>
          <w:t>подпунктами 1</w:t>
        </w:r>
      </w:hyperlink>
      <w:r>
        <w:t xml:space="preserve"> и </w:t>
      </w:r>
      <w:hyperlink w:anchor="P204" w:history="1">
        <w:r>
          <w:rPr>
            <w:color w:val="0000FF"/>
          </w:rPr>
          <w:t>4 пункта 13</w:t>
        </w:r>
      </w:hyperlink>
      <w:r>
        <w:t xml:space="preserve"> Требований, а также:</w:t>
      </w:r>
    </w:p>
    <w:p w:rsidR="00920FB7" w:rsidRDefault="00920FB7">
      <w:pPr>
        <w:pStyle w:val="ConsPlusNormal"/>
        <w:spacing w:before="220"/>
        <w:ind w:firstLine="540"/>
        <w:jc w:val="both"/>
      </w:pPr>
      <w:r>
        <w:t>1) сведения о ранее выданных заключениях по результатам оценки соответствия в рамках экспертного сопровождения в отношении объекта капитального строительства, проектная документация по которому представлена для проведения оценки соответствия в рамках экспертного сопровождения (номер и дата выдачи заключения экспертизы, наименование объекта экспертизы);</w:t>
      </w:r>
    </w:p>
    <w:p w:rsidR="00920FB7" w:rsidRDefault="00920FB7">
      <w:pPr>
        <w:pStyle w:val="ConsPlusNormal"/>
        <w:spacing w:before="220"/>
        <w:ind w:firstLine="540"/>
        <w:jc w:val="both"/>
      </w:pPr>
      <w:bookmarkStart w:id="52" w:name="P221"/>
      <w:bookmarkEnd w:id="52"/>
      <w:r>
        <w:t>2) сведения об индивидуальных предпринимателях и (или) юридических лицах, подготовивших изменения в проектную документацию (указываются в отношении всех юридических лиц и (или) индивидуальных предпринимателей, участвовавших в подготовке изменений в проектную документацию);</w:t>
      </w:r>
    </w:p>
    <w:p w:rsidR="00920FB7" w:rsidRDefault="00920FB7">
      <w:pPr>
        <w:pStyle w:val="ConsPlusNormal"/>
        <w:spacing w:before="220"/>
        <w:ind w:firstLine="540"/>
        <w:jc w:val="both"/>
      </w:pPr>
      <w:bookmarkStart w:id="53" w:name="P222"/>
      <w:bookmarkEnd w:id="53"/>
      <w:r>
        <w:t>3) сведения о застройщике (техническом заказчике), обеспечившем подготовку изменений в проектную документацию (сведения о техническом заказчике указываются в случае, если застройщик передал соответствующую функцию техническому заказчику);</w:t>
      </w:r>
    </w:p>
    <w:p w:rsidR="00920FB7" w:rsidRDefault="00920FB7">
      <w:pPr>
        <w:pStyle w:val="ConsPlusNormal"/>
        <w:spacing w:before="220"/>
        <w:ind w:firstLine="540"/>
        <w:jc w:val="both"/>
      </w:pPr>
      <w:bookmarkStart w:id="54" w:name="P223"/>
      <w:bookmarkEnd w:id="54"/>
      <w:r>
        <w:t>4) описание изменений, внесенных в проектную документацию;</w:t>
      </w:r>
    </w:p>
    <w:p w:rsidR="00920FB7" w:rsidRDefault="00920FB7">
      <w:pPr>
        <w:pStyle w:val="ConsPlusNormal"/>
        <w:spacing w:before="220"/>
        <w:ind w:firstLine="540"/>
        <w:jc w:val="both"/>
      </w:pPr>
      <w:r>
        <w:t>5) выводы о подтверждении или неподтверждении соответствия изменений, внесенных в проектную документацию, требованиям технических регламентов, санитарно-</w:t>
      </w:r>
      <w:r>
        <w:lastRenderedPageBreak/>
        <w:t>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и результатам инженерных изысканий (каждый вывод о несоответствии установленным требованиям и о совместимости или несовместимости с частью проектной документацией изысканий, в которую изменения не вносились, должен содержать указание раздела (а при необходимости - подраздела, части раздела, книги, тома) и листа проектной документации, в отношении которых сделан вывод о несоответствии) по состоянию на дату первоначального проведения экспертизы проектной документации, по результатам которой было получено положительное заключение экспертизы проектной документации по состоянию на дату наиболее позднего (последнего) поступления проектной документации, по результатам которых было получено положительное заключение экспертизы проектной документации).</w:t>
      </w:r>
    </w:p>
    <w:p w:rsidR="00920FB7" w:rsidRDefault="00920FB7">
      <w:pPr>
        <w:pStyle w:val="ConsPlusNormal"/>
        <w:jc w:val="both"/>
      </w:pPr>
      <w:r>
        <w:t xml:space="preserve">(п. 17(2) введен </w:t>
      </w:r>
      <w:hyperlink r:id="rId77" w:history="1">
        <w:r>
          <w:rPr>
            <w:color w:val="0000FF"/>
          </w:rPr>
          <w:t>Приказом</w:t>
        </w:r>
      </w:hyperlink>
      <w:r>
        <w:t xml:space="preserve"> Минстроя России от 26.05.2020 N 282/пр)</w:t>
      </w:r>
    </w:p>
    <w:p w:rsidR="00920FB7" w:rsidRDefault="00920FB7">
      <w:pPr>
        <w:pStyle w:val="ConsPlusNormal"/>
        <w:spacing w:before="220"/>
        <w:ind w:firstLine="540"/>
        <w:jc w:val="both"/>
      </w:pPr>
      <w:bookmarkStart w:id="55" w:name="P226"/>
      <w:bookmarkEnd w:id="55"/>
      <w:r>
        <w:t xml:space="preserve">17(3). Заключение государственной экспертизы по результатам экспертного сопровождения должно содержать информацию, предусмотренную </w:t>
      </w:r>
      <w:hyperlink w:anchor="P75" w:history="1">
        <w:r>
          <w:rPr>
            <w:color w:val="0000FF"/>
          </w:rPr>
          <w:t>пунктами 5</w:t>
        </w:r>
      </w:hyperlink>
      <w:r>
        <w:t xml:space="preserve">, </w:t>
      </w:r>
      <w:hyperlink w:anchor="P131" w:history="1">
        <w:r>
          <w:rPr>
            <w:color w:val="0000FF"/>
          </w:rPr>
          <w:t>8</w:t>
        </w:r>
      </w:hyperlink>
      <w:r>
        <w:t xml:space="preserve">, </w:t>
      </w:r>
      <w:hyperlink w:anchor="P142" w:history="1">
        <w:r>
          <w:rPr>
            <w:color w:val="0000FF"/>
          </w:rPr>
          <w:t>подпунктами 1</w:t>
        </w:r>
      </w:hyperlink>
      <w:r>
        <w:t xml:space="preserve"> - </w:t>
      </w:r>
      <w:hyperlink w:anchor="P150" w:history="1">
        <w:r>
          <w:rPr>
            <w:color w:val="0000FF"/>
          </w:rPr>
          <w:t>4</w:t>
        </w:r>
      </w:hyperlink>
      <w:r>
        <w:t xml:space="preserve">, </w:t>
      </w:r>
      <w:hyperlink w:anchor="P154" w:history="1">
        <w:r>
          <w:rPr>
            <w:color w:val="0000FF"/>
          </w:rPr>
          <w:t>7</w:t>
        </w:r>
      </w:hyperlink>
      <w:r>
        <w:t xml:space="preserve"> - </w:t>
      </w:r>
      <w:hyperlink w:anchor="P161" w:history="1">
        <w:r>
          <w:rPr>
            <w:color w:val="0000FF"/>
          </w:rPr>
          <w:t>12 пункта 9</w:t>
        </w:r>
      </w:hyperlink>
      <w:r>
        <w:t xml:space="preserve">, </w:t>
      </w:r>
      <w:hyperlink w:anchor="P179" w:history="1">
        <w:r>
          <w:rPr>
            <w:color w:val="0000FF"/>
          </w:rPr>
          <w:t>абзацами первым</w:t>
        </w:r>
      </w:hyperlink>
      <w:r>
        <w:t xml:space="preserve"> - </w:t>
      </w:r>
      <w:hyperlink w:anchor="P181" w:history="1">
        <w:r>
          <w:rPr>
            <w:color w:val="0000FF"/>
          </w:rPr>
          <w:t>третьим подпункта 2 пункта 11</w:t>
        </w:r>
      </w:hyperlink>
      <w:r>
        <w:t xml:space="preserve">, </w:t>
      </w:r>
      <w:hyperlink w:anchor="P193" w:history="1">
        <w:r>
          <w:rPr>
            <w:color w:val="0000FF"/>
          </w:rPr>
          <w:t>подпунктами 2</w:t>
        </w:r>
      </w:hyperlink>
      <w:r>
        <w:t xml:space="preserve">, </w:t>
      </w:r>
      <w:hyperlink w:anchor="P203" w:history="1">
        <w:r>
          <w:rPr>
            <w:color w:val="0000FF"/>
          </w:rPr>
          <w:t>3</w:t>
        </w:r>
      </w:hyperlink>
      <w:r>
        <w:t xml:space="preserve"> и </w:t>
      </w:r>
      <w:hyperlink w:anchor="P204" w:history="1">
        <w:r>
          <w:rPr>
            <w:color w:val="0000FF"/>
          </w:rPr>
          <w:t>4 пункта 13</w:t>
        </w:r>
      </w:hyperlink>
      <w:r>
        <w:t xml:space="preserve"> Требований, а также:</w:t>
      </w:r>
    </w:p>
    <w:p w:rsidR="00920FB7" w:rsidRDefault="00920FB7">
      <w:pPr>
        <w:pStyle w:val="ConsPlusNormal"/>
        <w:spacing w:before="220"/>
        <w:ind w:firstLine="540"/>
        <w:jc w:val="both"/>
      </w:pPr>
      <w:r>
        <w:t>1) сведения о ранее выданных заключениях экспертизы по результатам оценки соответствия в рамках экспертного сопровождения в отношении объекта капитального строительства, проектная документация по которому представлена для проведения оценки соответствия в рамках экспертного сопровождения (номер и дата выдачи заключения экспертизы, наименование объекта экспертизы);</w:t>
      </w:r>
    </w:p>
    <w:p w:rsidR="00920FB7" w:rsidRDefault="00920FB7">
      <w:pPr>
        <w:pStyle w:val="ConsPlusNormal"/>
        <w:spacing w:before="220"/>
        <w:ind w:firstLine="540"/>
        <w:jc w:val="both"/>
      </w:pPr>
      <w:r>
        <w:t>2) состав проектной документации (с учетом изменений, внесенных в ходе проведения экспертизы. При этом части проектной документации, в которые изменения не вносились, помечаются с использованием записи "представлялось в рамках ранее проведенной экспертизы" с указанием реквизитов соответствующего заключения экспертизы);</w:t>
      </w:r>
    </w:p>
    <w:p w:rsidR="00920FB7" w:rsidRDefault="00920FB7">
      <w:pPr>
        <w:pStyle w:val="ConsPlusNormal"/>
        <w:spacing w:before="220"/>
        <w:ind w:firstLine="540"/>
        <w:jc w:val="both"/>
      </w:pPr>
      <w:bookmarkStart w:id="56" w:name="P229"/>
      <w:bookmarkEnd w:id="56"/>
      <w:r>
        <w:t>3) сведения об индивидуальных предпринимателях и (или) юридических лицах, подготовивших изменения в проектную документацию (указываются в отношении всех юридических лиц и (или) индивидуальных предпринимателей, участвовавших в подготовке изменений в проектную документацию);</w:t>
      </w:r>
    </w:p>
    <w:p w:rsidR="00920FB7" w:rsidRDefault="00920FB7">
      <w:pPr>
        <w:pStyle w:val="ConsPlusNormal"/>
        <w:spacing w:before="220"/>
        <w:ind w:firstLine="540"/>
        <w:jc w:val="both"/>
      </w:pPr>
      <w:bookmarkStart w:id="57" w:name="P230"/>
      <w:bookmarkEnd w:id="57"/>
      <w:r>
        <w:t>4) сведения о застройщике (техническом заказчике), обеспечившем подготовку изменений в проектную документацию (сведения о техническом заказчике указываются в случае, если застройщик передал соответствующую функцию техническому заказчику);</w:t>
      </w:r>
    </w:p>
    <w:p w:rsidR="00920FB7" w:rsidRDefault="00920FB7">
      <w:pPr>
        <w:pStyle w:val="ConsPlusNormal"/>
        <w:spacing w:before="220"/>
        <w:ind w:firstLine="540"/>
        <w:jc w:val="both"/>
      </w:pPr>
      <w:r>
        <w:t>5) описание изменений, внесенных в проектную документацию в ходе проведения оценки соответствия в рамках экспертного сопровождения;</w:t>
      </w:r>
    </w:p>
    <w:p w:rsidR="00920FB7" w:rsidRDefault="00920FB7">
      <w:pPr>
        <w:pStyle w:val="ConsPlusNormal"/>
        <w:spacing w:before="220"/>
        <w:ind w:firstLine="540"/>
        <w:jc w:val="both"/>
      </w:pPr>
      <w:r>
        <w:t xml:space="preserve">6) выводы о соответствии изменений технической части проектной документации установленным требованиям и о совместимости или несовместимости с частью проектной документацией, в которые изменения не вносились (каждый вывод о совместимости или несовместимости с частью проектной документацией, в которые изменения не вносились должен содержать указание раздела (а при необходимости - подраздела, части раздела, книги, тома) и листа проектной документации, в отношении которых сделан вывод о несоответствии) по состоянию на дату первоначального проведения экспертизы проектной документации, по результатам которой было получено положительное заключение экспертизы проектной документации по состоянию на дату наиболее позднего (последнего) поступления проектной документации, по результатам которых было получено положительное заключение экспертизы </w:t>
      </w:r>
      <w:r>
        <w:lastRenderedPageBreak/>
        <w:t>проектной документации;</w:t>
      </w:r>
    </w:p>
    <w:p w:rsidR="00920FB7" w:rsidRDefault="00920FB7">
      <w:pPr>
        <w:pStyle w:val="ConsPlusNormal"/>
        <w:spacing w:before="220"/>
        <w:ind w:firstLine="540"/>
        <w:jc w:val="both"/>
      </w:pPr>
      <w:r>
        <w:t xml:space="preserve">7) информацию, предусмотренную </w:t>
      </w:r>
      <w:hyperlink w:anchor="P183" w:history="1">
        <w:r>
          <w:rPr>
            <w:color w:val="0000FF"/>
          </w:rPr>
          <w:t>подпунктом 3 пункта 11</w:t>
        </w:r>
      </w:hyperlink>
      <w:r>
        <w:t xml:space="preserve"> и </w:t>
      </w:r>
      <w:hyperlink w:anchor="P197" w:history="1">
        <w:r>
          <w:rPr>
            <w:color w:val="0000FF"/>
          </w:rPr>
          <w:t>абзацами первым</w:t>
        </w:r>
      </w:hyperlink>
      <w:r>
        <w:t xml:space="preserve"> - </w:t>
      </w:r>
      <w:hyperlink w:anchor="P199" w:history="1">
        <w:r>
          <w:rPr>
            <w:color w:val="0000FF"/>
          </w:rPr>
          <w:t>третьим</w:t>
        </w:r>
      </w:hyperlink>
      <w:r>
        <w:t xml:space="preserve"> и </w:t>
      </w:r>
      <w:hyperlink w:anchor="P201" w:history="1">
        <w:r>
          <w:rPr>
            <w:color w:val="0000FF"/>
          </w:rPr>
          <w:t>пятым подпункта 2.1 пункта 13</w:t>
        </w:r>
      </w:hyperlink>
      <w:r>
        <w:t xml:space="preserve"> Требований, в случае проведения государственной экспертизы проектной документации, указанной в </w:t>
      </w:r>
      <w:hyperlink r:id="rId78" w:history="1">
        <w:r>
          <w:rPr>
            <w:color w:val="0000FF"/>
          </w:rPr>
          <w:t>подпункте "б" пункта 17(4)</w:t>
        </w:r>
      </w:hyperlink>
      <w:r>
        <w:t xml:space="preserve"> Положения об организации и проведении государственной экспертизы.</w:t>
      </w:r>
    </w:p>
    <w:p w:rsidR="00920FB7" w:rsidRDefault="00920FB7">
      <w:pPr>
        <w:pStyle w:val="ConsPlusNormal"/>
        <w:jc w:val="both"/>
      </w:pPr>
      <w:r>
        <w:t xml:space="preserve">(п. 17(3) введен </w:t>
      </w:r>
      <w:hyperlink r:id="rId79" w:history="1">
        <w:r>
          <w:rPr>
            <w:color w:val="0000FF"/>
          </w:rPr>
          <w:t>Приказом</w:t>
        </w:r>
      </w:hyperlink>
      <w:r>
        <w:t xml:space="preserve"> Минстроя России от 26.05.2020 N 282/пр)</w:t>
      </w:r>
    </w:p>
    <w:p w:rsidR="00920FB7" w:rsidRDefault="00920FB7">
      <w:pPr>
        <w:pStyle w:val="ConsPlusNormal"/>
        <w:spacing w:before="220"/>
        <w:ind w:firstLine="540"/>
        <w:jc w:val="both"/>
      </w:pPr>
      <w:r>
        <w:t xml:space="preserve">17(4). Заключение повторной государственной экспертизы должно содержать информацию, предусмотренную </w:t>
      </w:r>
      <w:hyperlink w:anchor="P75" w:history="1">
        <w:r>
          <w:rPr>
            <w:color w:val="0000FF"/>
          </w:rPr>
          <w:t>пунктами 5</w:t>
        </w:r>
      </w:hyperlink>
      <w:r>
        <w:t xml:space="preserve">, </w:t>
      </w:r>
      <w:hyperlink w:anchor="P131" w:history="1">
        <w:r>
          <w:rPr>
            <w:color w:val="0000FF"/>
          </w:rPr>
          <w:t>8</w:t>
        </w:r>
      </w:hyperlink>
      <w:r>
        <w:t xml:space="preserve">, </w:t>
      </w:r>
      <w:hyperlink w:anchor="P142" w:history="1">
        <w:r>
          <w:rPr>
            <w:color w:val="0000FF"/>
          </w:rPr>
          <w:t>подпунктами 1</w:t>
        </w:r>
      </w:hyperlink>
      <w:r>
        <w:t xml:space="preserve"> - </w:t>
      </w:r>
      <w:hyperlink w:anchor="P150" w:history="1">
        <w:r>
          <w:rPr>
            <w:color w:val="0000FF"/>
          </w:rPr>
          <w:t>4</w:t>
        </w:r>
      </w:hyperlink>
      <w:r>
        <w:t xml:space="preserve">, </w:t>
      </w:r>
      <w:hyperlink w:anchor="P154" w:history="1">
        <w:r>
          <w:rPr>
            <w:color w:val="0000FF"/>
          </w:rPr>
          <w:t>7</w:t>
        </w:r>
      </w:hyperlink>
      <w:r>
        <w:t xml:space="preserve"> - </w:t>
      </w:r>
      <w:hyperlink w:anchor="P157" w:history="1">
        <w:r>
          <w:rPr>
            <w:color w:val="0000FF"/>
          </w:rPr>
          <w:t>12 пункта 9</w:t>
        </w:r>
      </w:hyperlink>
      <w:r>
        <w:t xml:space="preserve"> (в случае проведения экспертизы проектной документации), </w:t>
      </w:r>
      <w:hyperlink w:anchor="P164" w:history="1">
        <w:r>
          <w:rPr>
            <w:color w:val="0000FF"/>
          </w:rPr>
          <w:t>подпунктами 1</w:t>
        </w:r>
      </w:hyperlink>
      <w:r>
        <w:t xml:space="preserve"> - </w:t>
      </w:r>
      <w:hyperlink w:anchor="P167" w:history="1">
        <w:r>
          <w:rPr>
            <w:color w:val="0000FF"/>
          </w:rPr>
          <w:t>3</w:t>
        </w:r>
      </w:hyperlink>
      <w:r>
        <w:t xml:space="preserve">, </w:t>
      </w:r>
      <w:hyperlink w:anchor="P171" w:history="1">
        <w:r>
          <w:rPr>
            <w:color w:val="0000FF"/>
          </w:rPr>
          <w:t>6</w:t>
        </w:r>
      </w:hyperlink>
      <w:r>
        <w:t xml:space="preserve"> и </w:t>
      </w:r>
      <w:hyperlink w:anchor="P172" w:history="1">
        <w:r>
          <w:rPr>
            <w:color w:val="0000FF"/>
          </w:rPr>
          <w:t>7 пункта 10</w:t>
        </w:r>
      </w:hyperlink>
      <w:r>
        <w:t xml:space="preserve"> (в случае проведения экспертизы результатов инженерных), </w:t>
      </w:r>
      <w:hyperlink w:anchor="P174" w:history="1">
        <w:r>
          <w:rPr>
            <w:color w:val="0000FF"/>
          </w:rPr>
          <w:t>абзацами первым</w:t>
        </w:r>
      </w:hyperlink>
      <w:r>
        <w:t xml:space="preserve"> - </w:t>
      </w:r>
      <w:hyperlink w:anchor="P177" w:history="1">
        <w:r>
          <w:rPr>
            <w:color w:val="0000FF"/>
          </w:rPr>
          <w:t>третьим подпункта 1</w:t>
        </w:r>
      </w:hyperlink>
      <w:r>
        <w:t xml:space="preserve"> (в случае проведения экспертизы результатов инженерных изысканий) и </w:t>
      </w:r>
      <w:hyperlink w:anchor="P179" w:history="1">
        <w:r>
          <w:rPr>
            <w:color w:val="0000FF"/>
          </w:rPr>
          <w:t>абзацами первым</w:t>
        </w:r>
      </w:hyperlink>
      <w:r>
        <w:t xml:space="preserve"> - </w:t>
      </w:r>
      <w:hyperlink w:anchor="P181" w:history="1">
        <w:r>
          <w:rPr>
            <w:color w:val="0000FF"/>
          </w:rPr>
          <w:t>третьим подпункта 2</w:t>
        </w:r>
      </w:hyperlink>
      <w:r>
        <w:t xml:space="preserve"> (в случае проведения экспертизы проектной документации) пункта 11, </w:t>
      </w:r>
      <w:hyperlink w:anchor="P192" w:history="1">
        <w:r>
          <w:rPr>
            <w:color w:val="0000FF"/>
          </w:rPr>
          <w:t>подпунктами 1</w:t>
        </w:r>
      </w:hyperlink>
      <w:r>
        <w:t xml:space="preserve">, </w:t>
      </w:r>
      <w:hyperlink w:anchor="P203" w:history="1">
        <w:r>
          <w:rPr>
            <w:color w:val="0000FF"/>
          </w:rPr>
          <w:t>3</w:t>
        </w:r>
      </w:hyperlink>
      <w:r>
        <w:t xml:space="preserve"> и </w:t>
      </w:r>
      <w:hyperlink w:anchor="P204" w:history="1">
        <w:r>
          <w:rPr>
            <w:color w:val="0000FF"/>
          </w:rPr>
          <w:t>4 пункта 13</w:t>
        </w:r>
      </w:hyperlink>
      <w:r>
        <w:t xml:space="preserve">, а также </w:t>
      </w:r>
      <w:hyperlink w:anchor="P193" w:history="1">
        <w:r>
          <w:rPr>
            <w:color w:val="0000FF"/>
          </w:rPr>
          <w:t>подпунктом 2 пункта 13</w:t>
        </w:r>
      </w:hyperlink>
      <w:r>
        <w:t xml:space="preserve"> по состоянию на дату наиболее позднего (последнего) поступления проектной документации и (или)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 </w:t>
      </w:r>
      <w:hyperlink w:anchor="P221" w:history="1">
        <w:r>
          <w:rPr>
            <w:color w:val="0000FF"/>
          </w:rPr>
          <w:t>подпунктами 2</w:t>
        </w:r>
      </w:hyperlink>
      <w:r>
        <w:t xml:space="preserve"> - </w:t>
      </w:r>
      <w:hyperlink w:anchor="P223" w:history="1">
        <w:r>
          <w:rPr>
            <w:color w:val="0000FF"/>
          </w:rPr>
          <w:t>4 пункта 17(2)</w:t>
        </w:r>
      </w:hyperlink>
      <w:r>
        <w:t xml:space="preserve"> Требований.</w:t>
      </w:r>
    </w:p>
    <w:p w:rsidR="00920FB7" w:rsidRDefault="00920FB7">
      <w:pPr>
        <w:pStyle w:val="ConsPlusNormal"/>
        <w:spacing w:before="220"/>
        <w:ind w:firstLine="540"/>
        <w:jc w:val="both"/>
      </w:pPr>
      <w:r>
        <w:t xml:space="preserve">В случае проведения повторной экспертизы проектной документации, указанной в </w:t>
      </w:r>
      <w:hyperlink r:id="rId80" w:history="1">
        <w:r>
          <w:rPr>
            <w:color w:val="0000FF"/>
          </w:rPr>
          <w:t>подпункте "б" пункта 27</w:t>
        </w:r>
      </w:hyperlink>
      <w:r>
        <w:t xml:space="preserve"> Положения об организации и проведении государственной экспертизы, заключение повторной государственной экспертизы также должно содержать информацию, предусмотренную </w:t>
      </w:r>
      <w:hyperlink w:anchor="P152" w:history="1">
        <w:r>
          <w:rPr>
            <w:color w:val="0000FF"/>
          </w:rPr>
          <w:t>подпунктом 5 пункта 9</w:t>
        </w:r>
      </w:hyperlink>
      <w:r>
        <w:t xml:space="preserve">, </w:t>
      </w:r>
      <w:hyperlink w:anchor="P183" w:history="1">
        <w:r>
          <w:rPr>
            <w:color w:val="0000FF"/>
          </w:rPr>
          <w:t>подпунктом 3 пункта 11</w:t>
        </w:r>
      </w:hyperlink>
      <w:r>
        <w:t xml:space="preserve"> и </w:t>
      </w:r>
      <w:hyperlink w:anchor="P197" w:history="1">
        <w:r>
          <w:rPr>
            <w:color w:val="0000FF"/>
          </w:rPr>
          <w:t>подпунктом 2.1 пункта 13</w:t>
        </w:r>
      </w:hyperlink>
      <w:r>
        <w:t xml:space="preserve"> Требований.</w:t>
      </w:r>
    </w:p>
    <w:p w:rsidR="00920FB7" w:rsidRDefault="00920FB7">
      <w:pPr>
        <w:pStyle w:val="ConsPlusNormal"/>
        <w:jc w:val="both"/>
      </w:pPr>
      <w:r>
        <w:t xml:space="preserve">(п. 17(4) введен </w:t>
      </w:r>
      <w:hyperlink r:id="rId81" w:history="1">
        <w:r>
          <w:rPr>
            <w:color w:val="0000FF"/>
          </w:rPr>
          <w:t>Приказом</w:t>
        </w:r>
      </w:hyperlink>
      <w:r>
        <w:t xml:space="preserve"> Минстроя России от 26.05.2020 N 282/пр)</w:t>
      </w:r>
    </w:p>
    <w:p w:rsidR="00920FB7" w:rsidRDefault="00920FB7">
      <w:pPr>
        <w:pStyle w:val="ConsPlusNormal"/>
        <w:spacing w:before="220"/>
        <w:ind w:firstLine="540"/>
        <w:jc w:val="both"/>
      </w:pPr>
      <w:r>
        <w:t>18. Заключение экспертизы должно быть объективным, аргументированным и доказательным. Выводы должны иметь однозначное толкование и соответствовать результатам экспертизы.</w:t>
      </w:r>
    </w:p>
    <w:p w:rsidR="00920FB7" w:rsidRDefault="00920FB7">
      <w:pPr>
        <w:pStyle w:val="ConsPlusNormal"/>
        <w:spacing w:before="220"/>
        <w:ind w:firstLine="540"/>
        <w:jc w:val="both"/>
      </w:pPr>
      <w:r>
        <w:t xml:space="preserve">19. Абзац утратил силу. - </w:t>
      </w:r>
      <w:hyperlink r:id="rId82" w:history="1">
        <w:r>
          <w:rPr>
            <w:color w:val="0000FF"/>
          </w:rPr>
          <w:t>Приказ</w:t>
        </w:r>
      </w:hyperlink>
      <w:r>
        <w:t xml:space="preserve"> Минстроя России от 26.05.2020 N 282/пр.</w:t>
      </w:r>
    </w:p>
    <w:p w:rsidR="00920FB7" w:rsidRDefault="00920FB7">
      <w:pPr>
        <w:pStyle w:val="ConsPlusNormal"/>
        <w:spacing w:before="220"/>
        <w:ind w:firstLine="540"/>
        <w:jc w:val="both"/>
      </w:pPr>
      <w:r>
        <w:t>Заключение экспертизы, подготовленное в виде электронного документа, подписывается экспертами с использованием усиленной квалифицированной электронной подписи.</w:t>
      </w:r>
    </w:p>
    <w:p w:rsidR="00920FB7" w:rsidRDefault="00920FB7">
      <w:pPr>
        <w:pStyle w:val="ConsPlusNormal"/>
        <w:spacing w:before="220"/>
        <w:ind w:firstLine="540"/>
        <w:jc w:val="both"/>
      </w:pPr>
      <w:r>
        <w:t>В заключении экспертизы, подготовленном в виде документа на бумажном носителе, не должно быть помарок, приписок, зачеркнутых слов и иных исправлений, а также повреждений.</w:t>
      </w:r>
    </w:p>
    <w:p w:rsidR="00920FB7" w:rsidRDefault="00920FB7">
      <w:pPr>
        <w:pStyle w:val="ConsPlusNormal"/>
        <w:spacing w:before="220"/>
        <w:ind w:firstLine="540"/>
        <w:jc w:val="both"/>
      </w:pPr>
      <w:r>
        <w:t>Листы заключения экспертизы, подготовленного в виде документа на бумажном носителе, должны быть прошиты (с указанием количества сшитых страниц), пронумерованы и скреплены печатью организации по проведению экспертизы.</w:t>
      </w:r>
    </w:p>
    <w:p w:rsidR="00920FB7" w:rsidRDefault="00920FB7">
      <w:pPr>
        <w:pStyle w:val="ConsPlusNormal"/>
        <w:jc w:val="both"/>
      </w:pPr>
      <w:r>
        <w:t xml:space="preserve">(в ред. </w:t>
      </w:r>
      <w:hyperlink r:id="rId83" w:history="1">
        <w:r>
          <w:rPr>
            <w:color w:val="0000FF"/>
          </w:rPr>
          <w:t>Приказа</w:t>
        </w:r>
      </w:hyperlink>
      <w:r>
        <w:t xml:space="preserve"> Минстроя России от 26.05.2020 N 282/пр)</w:t>
      </w:r>
    </w:p>
    <w:p w:rsidR="00920FB7" w:rsidRDefault="00920FB7">
      <w:pPr>
        <w:pStyle w:val="ConsPlusNormal"/>
        <w:spacing w:before="220"/>
        <w:ind w:firstLine="540"/>
        <w:jc w:val="both"/>
      </w:pPr>
      <w:r>
        <w:t>20. Заключение экспертизы, подготовленное в виде электронного документа, утверждается путем подписания его усиленной квалифицированной электронной подписью руководителя организации по проведению экспертизы либо уполномоченного им лица. Датой утверждения заключения экспертизы (в том числе повторной), заключения по результатам оценки соответствия в рамках экспертного сопровождения, заключения государственной экспертизы по результатам экспертного сопровождения является дата его подписания.</w:t>
      </w:r>
    </w:p>
    <w:p w:rsidR="00920FB7" w:rsidRDefault="00920FB7">
      <w:pPr>
        <w:pStyle w:val="ConsPlusNormal"/>
        <w:jc w:val="both"/>
      </w:pPr>
      <w:r>
        <w:t xml:space="preserve">(в ред. </w:t>
      </w:r>
      <w:hyperlink r:id="rId84" w:history="1">
        <w:r>
          <w:rPr>
            <w:color w:val="0000FF"/>
          </w:rPr>
          <w:t>Приказа</w:t>
        </w:r>
      </w:hyperlink>
      <w:r>
        <w:t xml:space="preserve"> Минстроя России от 26.05.2020 N 282/пр)</w:t>
      </w:r>
    </w:p>
    <w:p w:rsidR="00920FB7" w:rsidRDefault="00920FB7">
      <w:pPr>
        <w:pStyle w:val="ConsPlusNormal"/>
        <w:spacing w:before="220"/>
        <w:ind w:firstLine="540"/>
        <w:jc w:val="both"/>
      </w:pPr>
      <w:r>
        <w:t>Заключение экспертизы, подготовленное в виде документа на бумажном носителе, утверждается путем подписания собственноручно руководителем организации по проведению экспертизы либо уполномоченным им лицом, и проставлением печати организации по проведению экспертизы.</w:t>
      </w:r>
    </w:p>
    <w:p w:rsidR="00920FB7" w:rsidRDefault="00920FB7">
      <w:pPr>
        <w:pStyle w:val="ConsPlusNormal"/>
        <w:jc w:val="both"/>
      </w:pPr>
      <w:r>
        <w:lastRenderedPageBreak/>
        <w:t xml:space="preserve">(в ред. </w:t>
      </w:r>
      <w:hyperlink r:id="rId85" w:history="1">
        <w:r>
          <w:rPr>
            <w:color w:val="0000FF"/>
          </w:rPr>
          <w:t>Приказа</w:t>
        </w:r>
      </w:hyperlink>
      <w:r>
        <w:t xml:space="preserve"> Минстроя России от 26.05.2020 N 282/пр)</w:t>
      </w:r>
    </w:p>
    <w:p w:rsidR="00920FB7" w:rsidRDefault="00920FB7">
      <w:pPr>
        <w:pStyle w:val="ConsPlusNormal"/>
        <w:jc w:val="both"/>
      </w:pPr>
    </w:p>
    <w:p w:rsidR="00920FB7" w:rsidRDefault="00920FB7">
      <w:pPr>
        <w:pStyle w:val="ConsPlusNormal"/>
        <w:jc w:val="both"/>
      </w:pPr>
    </w:p>
    <w:p w:rsidR="00920FB7" w:rsidRDefault="00920FB7">
      <w:pPr>
        <w:pStyle w:val="ConsPlusNormal"/>
        <w:jc w:val="both"/>
      </w:pPr>
    </w:p>
    <w:p w:rsidR="00920FB7" w:rsidRDefault="00920FB7">
      <w:pPr>
        <w:pStyle w:val="ConsPlusNormal"/>
        <w:jc w:val="both"/>
      </w:pPr>
    </w:p>
    <w:p w:rsidR="00920FB7" w:rsidRDefault="00920FB7">
      <w:pPr>
        <w:pStyle w:val="ConsPlusNormal"/>
        <w:jc w:val="both"/>
      </w:pPr>
    </w:p>
    <w:p w:rsidR="00920FB7" w:rsidRDefault="00920FB7">
      <w:pPr>
        <w:pStyle w:val="ConsPlusNormal"/>
        <w:jc w:val="right"/>
        <w:outlineLvl w:val="1"/>
      </w:pPr>
      <w:r>
        <w:t xml:space="preserve">Приложение </w:t>
      </w:r>
      <w:hyperlink r:id="rId86" w:history="1">
        <w:r>
          <w:rPr>
            <w:color w:val="0000FF"/>
          </w:rPr>
          <w:t>N 1</w:t>
        </w:r>
      </w:hyperlink>
    </w:p>
    <w:p w:rsidR="00920FB7" w:rsidRDefault="00920FB7">
      <w:pPr>
        <w:pStyle w:val="ConsPlusNormal"/>
        <w:jc w:val="right"/>
      </w:pPr>
      <w:r>
        <w:t>к Требованиям к составу, содержанию</w:t>
      </w:r>
    </w:p>
    <w:p w:rsidR="00920FB7" w:rsidRDefault="00920FB7">
      <w:pPr>
        <w:pStyle w:val="ConsPlusNormal"/>
        <w:jc w:val="right"/>
      </w:pPr>
      <w:r>
        <w:t>и порядку оформления заключения</w:t>
      </w:r>
    </w:p>
    <w:p w:rsidR="00920FB7" w:rsidRDefault="00920FB7">
      <w:pPr>
        <w:pStyle w:val="ConsPlusNormal"/>
        <w:jc w:val="right"/>
      </w:pPr>
      <w:r>
        <w:t>государственной экспертизы проектной</w:t>
      </w:r>
    </w:p>
    <w:p w:rsidR="00920FB7" w:rsidRDefault="00920FB7">
      <w:pPr>
        <w:pStyle w:val="ConsPlusNormal"/>
        <w:jc w:val="right"/>
      </w:pPr>
      <w:r>
        <w:t>документации и (или) результатов</w:t>
      </w:r>
    </w:p>
    <w:p w:rsidR="00920FB7" w:rsidRDefault="00920FB7">
      <w:pPr>
        <w:pStyle w:val="ConsPlusNormal"/>
        <w:jc w:val="right"/>
      </w:pPr>
      <w:r>
        <w:t>инженерных изысканий</w:t>
      </w:r>
    </w:p>
    <w:p w:rsidR="00920FB7" w:rsidRDefault="00920FB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0F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0FB7" w:rsidRDefault="00920FB7"/>
        </w:tc>
        <w:tc>
          <w:tcPr>
            <w:tcW w:w="113" w:type="dxa"/>
            <w:tcBorders>
              <w:top w:val="nil"/>
              <w:left w:val="nil"/>
              <w:bottom w:val="nil"/>
              <w:right w:val="nil"/>
            </w:tcBorders>
            <w:shd w:val="clear" w:color="auto" w:fill="F4F3F8"/>
            <w:tcMar>
              <w:top w:w="0" w:type="dxa"/>
              <w:left w:w="0" w:type="dxa"/>
              <w:bottom w:w="0" w:type="dxa"/>
              <w:right w:w="0" w:type="dxa"/>
            </w:tcMar>
          </w:tcPr>
          <w:p w:rsidR="00920FB7" w:rsidRDefault="00920FB7"/>
        </w:tc>
        <w:tc>
          <w:tcPr>
            <w:tcW w:w="0" w:type="auto"/>
            <w:tcBorders>
              <w:top w:val="nil"/>
              <w:left w:val="nil"/>
              <w:bottom w:val="nil"/>
              <w:right w:val="nil"/>
            </w:tcBorders>
            <w:shd w:val="clear" w:color="auto" w:fill="F4F3F8"/>
            <w:tcMar>
              <w:top w:w="113" w:type="dxa"/>
              <w:left w:w="0" w:type="dxa"/>
              <w:bottom w:w="113" w:type="dxa"/>
              <w:right w:w="0" w:type="dxa"/>
            </w:tcMar>
          </w:tcPr>
          <w:p w:rsidR="00920FB7" w:rsidRDefault="00920FB7">
            <w:pPr>
              <w:pStyle w:val="ConsPlusNormal"/>
              <w:jc w:val="center"/>
            </w:pPr>
            <w:r>
              <w:rPr>
                <w:color w:val="392C69"/>
              </w:rPr>
              <w:t>Список изменяющих документов</w:t>
            </w:r>
          </w:p>
          <w:p w:rsidR="00920FB7" w:rsidRDefault="00920FB7">
            <w:pPr>
              <w:pStyle w:val="ConsPlusNormal"/>
              <w:jc w:val="center"/>
            </w:pPr>
            <w:r>
              <w:rPr>
                <w:color w:val="392C69"/>
              </w:rPr>
              <w:t xml:space="preserve">(в ред. Приказов Минстроя России от 26.05.2020 </w:t>
            </w:r>
            <w:hyperlink r:id="rId87" w:history="1">
              <w:r>
                <w:rPr>
                  <w:color w:val="0000FF"/>
                </w:rPr>
                <w:t>N 282/пр</w:t>
              </w:r>
            </w:hyperlink>
            <w:r>
              <w:rPr>
                <w:color w:val="392C69"/>
              </w:rPr>
              <w:t>,</w:t>
            </w:r>
          </w:p>
          <w:p w:rsidR="00920FB7" w:rsidRDefault="00920FB7">
            <w:pPr>
              <w:pStyle w:val="ConsPlusNormal"/>
              <w:jc w:val="center"/>
            </w:pPr>
            <w:r>
              <w:rPr>
                <w:color w:val="392C69"/>
              </w:rPr>
              <w:t xml:space="preserve">от 02.03.2022 </w:t>
            </w:r>
            <w:hyperlink r:id="rId88" w:history="1">
              <w:r>
                <w:rPr>
                  <w:color w:val="0000FF"/>
                </w:rPr>
                <w:t>N 135/пр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0FB7" w:rsidRDefault="00920FB7"/>
        </w:tc>
      </w:tr>
    </w:tbl>
    <w:p w:rsidR="00920FB7" w:rsidRDefault="00920FB7">
      <w:pPr>
        <w:pStyle w:val="ConsPlusNormal"/>
        <w:jc w:val="both"/>
      </w:pPr>
    </w:p>
    <w:p w:rsidR="00920FB7" w:rsidRDefault="00920FB7">
      <w:pPr>
        <w:pStyle w:val="ConsPlusNormal"/>
        <w:jc w:val="center"/>
      </w:pPr>
      <w:r>
        <w:t>Рекомендуемый образец</w:t>
      </w:r>
    </w:p>
    <w:p w:rsidR="00920FB7" w:rsidRDefault="00920FB7">
      <w:pPr>
        <w:pStyle w:val="ConsPlusNormal"/>
        <w:jc w:val="both"/>
      </w:pPr>
    </w:p>
    <w:p w:rsidR="00920FB7" w:rsidRDefault="00920FB7">
      <w:pPr>
        <w:pStyle w:val="ConsPlusNonformat"/>
        <w:jc w:val="both"/>
      </w:pPr>
      <w:r>
        <w:t xml:space="preserve">                НОМЕР ЗАКЛЮЧЕНИЯ ГОСУДАРСТВЕННОЙ ЭКСПЕРТИЗЫ</w:t>
      </w:r>
    </w:p>
    <w:p w:rsidR="00920FB7" w:rsidRDefault="00920FB7">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6"/>
        <w:gridCol w:w="368"/>
        <w:gridCol w:w="368"/>
        <w:gridCol w:w="368"/>
        <w:gridCol w:w="368"/>
        <w:gridCol w:w="368"/>
        <w:gridCol w:w="368"/>
        <w:gridCol w:w="368"/>
        <w:gridCol w:w="368"/>
        <w:gridCol w:w="368"/>
        <w:gridCol w:w="368"/>
        <w:gridCol w:w="368"/>
        <w:gridCol w:w="368"/>
        <w:gridCol w:w="368"/>
        <w:gridCol w:w="368"/>
        <w:gridCol w:w="368"/>
        <w:gridCol w:w="378"/>
      </w:tblGrid>
      <w:tr w:rsidR="00920FB7">
        <w:tc>
          <w:tcPr>
            <w:tcW w:w="2436" w:type="dxa"/>
            <w:tcBorders>
              <w:top w:val="nil"/>
              <w:left w:val="nil"/>
              <w:bottom w:val="nil"/>
            </w:tcBorders>
          </w:tcPr>
          <w:p w:rsidR="00920FB7" w:rsidRDefault="00920FB7">
            <w:pPr>
              <w:pStyle w:val="ConsPlusNormal"/>
            </w:pPr>
          </w:p>
        </w:tc>
        <w:tc>
          <w:tcPr>
            <w:tcW w:w="368" w:type="dxa"/>
            <w:tcBorders>
              <w:top w:val="single" w:sz="4" w:space="0" w:color="auto"/>
              <w:bottom w:val="single" w:sz="4" w:space="0" w:color="auto"/>
            </w:tcBorders>
          </w:tcPr>
          <w:p w:rsidR="00920FB7" w:rsidRDefault="00920FB7">
            <w:pPr>
              <w:pStyle w:val="ConsPlusNormal"/>
              <w:jc w:val="center"/>
            </w:pPr>
            <w:r>
              <w:t>X</w:t>
            </w:r>
          </w:p>
        </w:tc>
        <w:tc>
          <w:tcPr>
            <w:tcW w:w="368" w:type="dxa"/>
            <w:tcBorders>
              <w:top w:val="single" w:sz="4" w:space="0" w:color="auto"/>
              <w:bottom w:val="single" w:sz="4" w:space="0" w:color="auto"/>
            </w:tcBorders>
          </w:tcPr>
          <w:p w:rsidR="00920FB7" w:rsidRDefault="00920FB7">
            <w:pPr>
              <w:pStyle w:val="ConsPlusNormal"/>
              <w:jc w:val="center"/>
            </w:pPr>
            <w:r>
              <w:t>X</w:t>
            </w:r>
          </w:p>
        </w:tc>
        <w:tc>
          <w:tcPr>
            <w:tcW w:w="368" w:type="dxa"/>
            <w:tcBorders>
              <w:top w:val="single" w:sz="4" w:space="0" w:color="auto"/>
              <w:bottom w:val="single" w:sz="4" w:space="0" w:color="auto"/>
            </w:tcBorders>
          </w:tcPr>
          <w:p w:rsidR="00920FB7" w:rsidRDefault="00920FB7">
            <w:pPr>
              <w:pStyle w:val="ConsPlusNormal"/>
              <w:jc w:val="center"/>
            </w:pPr>
            <w:r>
              <w:t>-</w:t>
            </w:r>
          </w:p>
        </w:tc>
        <w:tc>
          <w:tcPr>
            <w:tcW w:w="368" w:type="dxa"/>
            <w:tcBorders>
              <w:top w:val="single" w:sz="4" w:space="0" w:color="auto"/>
              <w:bottom w:val="single" w:sz="4" w:space="0" w:color="auto"/>
            </w:tcBorders>
          </w:tcPr>
          <w:p w:rsidR="00920FB7" w:rsidRDefault="00920FB7">
            <w:pPr>
              <w:pStyle w:val="ConsPlusNormal"/>
              <w:jc w:val="center"/>
            </w:pPr>
            <w:r>
              <w:t>X</w:t>
            </w:r>
          </w:p>
        </w:tc>
        <w:tc>
          <w:tcPr>
            <w:tcW w:w="368" w:type="dxa"/>
            <w:tcBorders>
              <w:top w:val="single" w:sz="4" w:space="0" w:color="auto"/>
              <w:bottom w:val="single" w:sz="4" w:space="0" w:color="auto"/>
            </w:tcBorders>
          </w:tcPr>
          <w:p w:rsidR="00920FB7" w:rsidRDefault="00920FB7">
            <w:pPr>
              <w:pStyle w:val="ConsPlusNormal"/>
              <w:jc w:val="center"/>
            </w:pPr>
            <w:r>
              <w:t>-</w:t>
            </w:r>
          </w:p>
        </w:tc>
        <w:tc>
          <w:tcPr>
            <w:tcW w:w="368" w:type="dxa"/>
            <w:tcBorders>
              <w:top w:val="single" w:sz="4" w:space="0" w:color="auto"/>
              <w:bottom w:val="single" w:sz="4" w:space="0" w:color="auto"/>
            </w:tcBorders>
          </w:tcPr>
          <w:p w:rsidR="00920FB7" w:rsidRDefault="00920FB7">
            <w:pPr>
              <w:pStyle w:val="ConsPlusNormal"/>
              <w:jc w:val="center"/>
            </w:pPr>
            <w:r>
              <w:t>X</w:t>
            </w:r>
          </w:p>
        </w:tc>
        <w:tc>
          <w:tcPr>
            <w:tcW w:w="368" w:type="dxa"/>
            <w:tcBorders>
              <w:top w:val="single" w:sz="4" w:space="0" w:color="auto"/>
              <w:bottom w:val="single" w:sz="4" w:space="0" w:color="auto"/>
            </w:tcBorders>
          </w:tcPr>
          <w:p w:rsidR="00920FB7" w:rsidRDefault="00920FB7">
            <w:pPr>
              <w:pStyle w:val="ConsPlusNormal"/>
              <w:jc w:val="center"/>
            </w:pPr>
            <w:r>
              <w:t>-</w:t>
            </w:r>
          </w:p>
        </w:tc>
        <w:tc>
          <w:tcPr>
            <w:tcW w:w="368" w:type="dxa"/>
            <w:tcBorders>
              <w:top w:val="single" w:sz="4" w:space="0" w:color="auto"/>
              <w:bottom w:val="single" w:sz="4" w:space="0" w:color="auto"/>
            </w:tcBorders>
          </w:tcPr>
          <w:p w:rsidR="00920FB7" w:rsidRDefault="00920FB7">
            <w:pPr>
              <w:pStyle w:val="ConsPlusNormal"/>
              <w:jc w:val="center"/>
            </w:pPr>
            <w:r>
              <w:t>X</w:t>
            </w:r>
          </w:p>
        </w:tc>
        <w:tc>
          <w:tcPr>
            <w:tcW w:w="368" w:type="dxa"/>
            <w:tcBorders>
              <w:top w:val="single" w:sz="4" w:space="0" w:color="auto"/>
              <w:bottom w:val="single" w:sz="4" w:space="0" w:color="auto"/>
            </w:tcBorders>
          </w:tcPr>
          <w:p w:rsidR="00920FB7" w:rsidRDefault="00920FB7">
            <w:pPr>
              <w:pStyle w:val="ConsPlusNormal"/>
              <w:jc w:val="center"/>
            </w:pPr>
            <w:r>
              <w:t>-</w:t>
            </w:r>
          </w:p>
        </w:tc>
        <w:tc>
          <w:tcPr>
            <w:tcW w:w="368" w:type="dxa"/>
            <w:tcBorders>
              <w:top w:val="single" w:sz="4" w:space="0" w:color="auto"/>
              <w:bottom w:val="single" w:sz="4" w:space="0" w:color="auto"/>
            </w:tcBorders>
          </w:tcPr>
          <w:p w:rsidR="00920FB7" w:rsidRDefault="00920FB7">
            <w:pPr>
              <w:pStyle w:val="ConsPlusNormal"/>
              <w:jc w:val="center"/>
            </w:pPr>
            <w:r>
              <w:t>X</w:t>
            </w:r>
          </w:p>
        </w:tc>
        <w:tc>
          <w:tcPr>
            <w:tcW w:w="368" w:type="dxa"/>
            <w:tcBorders>
              <w:top w:val="single" w:sz="4" w:space="0" w:color="auto"/>
              <w:bottom w:val="single" w:sz="4" w:space="0" w:color="auto"/>
            </w:tcBorders>
          </w:tcPr>
          <w:p w:rsidR="00920FB7" w:rsidRDefault="00920FB7">
            <w:pPr>
              <w:pStyle w:val="ConsPlusNormal"/>
              <w:jc w:val="center"/>
            </w:pPr>
            <w:r>
              <w:t>X</w:t>
            </w:r>
          </w:p>
        </w:tc>
        <w:tc>
          <w:tcPr>
            <w:tcW w:w="368" w:type="dxa"/>
            <w:tcBorders>
              <w:top w:val="single" w:sz="4" w:space="0" w:color="auto"/>
              <w:bottom w:val="single" w:sz="4" w:space="0" w:color="auto"/>
            </w:tcBorders>
          </w:tcPr>
          <w:p w:rsidR="00920FB7" w:rsidRDefault="00920FB7">
            <w:pPr>
              <w:pStyle w:val="ConsPlusNormal"/>
              <w:jc w:val="center"/>
            </w:pPr>
            <w:r>
              <w:t>X</w:t>
            </w:r>
          </w:p>
        </w:tc>
        <w:tc>
          <w:tcPr>
            <w:tcW w:w="368" w:type="dxa"/>
            <w:tcBorders>
              <w:top w:val="single" w:sz="4" w:space="0" w:color="auto"/>
              <w:bottom w:val="single" w:sz="4" w:space="0" w:color="auto"/>
            </w:tcBorders>
          </w:tcPr>
          <w:p w:rsidR="00920FB7" w:rsidRDefault="00920FB7">
            <w:pPr>
              <w:pStyle w:val="ConsPlusNormal"/>
              <w:jc w:val="center"/>
            </w:pPr>
            <w:r>
              <w:t>X</w:t>
            </w:r>
          </w:p>
        </w:tc>
        <w:tc>
          <w:tcPr>
            <w:tcW w:w="368" w:type="dxa"/>
            <w:tcBorders>
              <w:top w:val="single" w:sz="4" w:space="0" w:color="auto"/>
              <w:bottom w:val="single" w:sz="4" w:space="0" w:color="auto"/>
            </w:tcBorders>
          </w:tcPr>
          <w:p w:rsidR="00920FB7" w:rsidRDefault="00920FB7">
            <w:pPr>
              <w:pStyle w:val="ConsPlusNormal"/>
              <w:jc w:val="center"/>
            </w:pPr>
            <w:r>
              <w:t>-</w:t>
            </w:r>
          </w:p>
        </w:tc>
        <w:tc>
          <w:tcPr>
            <w:tcW w:w="368" w:type="dxa"/>
            <w:tcBorders>
              <w:top w:val="single" w:sz="4" w:space="0" w:color="auto"/>
              <w:bottom w:val="single" w:sz="4" w:space="0" w:color="auto"/>
            </w:tcBorders>
          </w:tcPr>
          <w:p w:rsidR="00920FB7" w:rsidRDefault="00920FB7">
            <w:pPr>
              <w:pStyle w:val="ConsPlusNormal"/>
              <w:jc w:val="center"/>
            </w:pPr>
            <w:r>
              <w:t>X</w:t>
            </w:r>
          </w:p>
        </w:tc>
        <w:tc>
          <w:tcPr>
            <w:tcW w:w="378" w:type="dxa"/>
            <w:tcBorders>
              <w:top w:val="single" w:sz="4" w:space="0" w:color="auto"/>
              <w:bottom w:val="single" w:sz="4" w:space="0" w:color="auto"/>
            </w:tcBorders>
          </w:tcPr>
          <w:p w:rsidR="00920FB7" w:rsidRDefault="00920FB7">
            <w:pPr>
              <w:pStyle w:val="ConsPlusNormal"/>
              <w:jc w:val="center"/>
            </w:pPr>
            <w:r>
              <w:t>X</w:t>
            </w:r>
          </w:p>
        </w:tc>
      </w:tr>
    </w:tbl>
    <w:p w:rsidR="00920FB7" w:rsidRDefault="00920FB7">
      <w:pPr>
        <w:pStyle w:val="ConsPlusNormal"/>
        <w:jc w:val="both"/>
      </w:pPr>
    </w:p>
    <w:p w:rsidR="00920FB7" w:rsidRDefault="00920FB7">
      <w:pPr>
        <w:pStyle w:val="ConsPlusNonformat"/>
        <w:jc w:val="both"/>
      </w:pPr>
      <w:r>
        <w:t xml:space="preserve">                                                    "УТВЕРЖДАЮ"</w:t>
      </w:r>
    </w:p>
    <w:p w:rsidR="00920FB7" w:rsidRDefault="00920FB7">
      <w:pPr>
        <w:pStyle w:val="ConsPlusNonformat"/>
        <w:jc w:val="both"/>
      </w:pPr>
      <w:r>
        <w:t xml:space="preserve">                                       ____________________________________</w:t>
      </w:r>
    </w:p>
    <w:p w:rsidR="00920FB7" w:rsidRDefault="00920FB7">
      <w:pPr>
        <w:pStyle w:val="ConsPlusNonformat"/>
        <w:jc w:val="both"/>
      </w:pPr>
      <w:r>
        <w:t xml:space="preserve">                                       (должность, Ф.И.О., подпись, печать)</w:t>
      </w:r>
    </w:p>
    <w:p w:rsidR="00920FB7" w:rsidRDefault="00920FB7">
      <w:pPr>
        <w:pStyle w:val="ConsPlusNonformat"/>
        <w:jc w:val="both"/>
      </w:pPr>
      <w:r>
        <w:t xml:space="preserve">                                       "__" _______________________ 20__ г.</w:t>
      </w:r>
    </w:p>
    <w:p w:rsidR="00920FB7" w:rsidRDefault="00920FB7">
      <w:pPr>
        <w:pStyle w:val="ConsPlusNonformat"/>
        <w:jc w:val="both"/>
      </w:pPr>
    </w:p>
    <w:p w:rsidR="00920FB7" w:rsidRDefault="00920FB7">
      <w:pPr>
        <w:pStyle w:val="ConsPlusNonformat"/>
        <w:jc w:val="both"/>
      </w:pPr>
      <w:bookmarkStart w:id="58" w:name="P290"/>
      <w:bookmarkEnd w:id="58"/>
      <w:r>
        <w:t xml:space="preserve">                 ПОЛОЖИТЕЛЬНОЕ (ОТРИЦАТЕЛЬНОЕ) ЗАКЛЮЧЕНИЕ</w:t>
      </w:r>
    </w:p>
    <w:p w:rsidR="00920FB7" w:rsidRDefault="00920FB7">
      <w:pPr>
        <w:pStyle w:val="ConsPlusNonformat"/>
        <w:jc w:val="both"/>
      </w:pPr>
      <w:r>
        <w:t xml:space="preserve">                        ГОСУДАРСТВЕННОЙ ЭКСПЕРТИЗЫ</w:t>
      </w:r>
    </w:p>
    <w:p w:rsidR="00920FB7" w:rsidRDefault="00920FB7">
      <w:pPr>
        <w:pStyle w:val="ConsPlusNonformat"/>
        <w:jc w:val="both"/>
      </w:pPr>
    </w:p>
    <w:p w:rsidR="00920FB7" w:rsidRDefault="00920FB7">
      <w:pPr>
        <w:pStyle w:val="ConsPlusNonformat"/>
        <w:jc w:val="both"/>
      </w:pPr>
      <w:r>
        <w:t xml:space="preserve">                             Объект экспертизы</w:t>
      </w:r>
    </w:p>
    <w:p w:rsidR="00920FB7" w:rsidRDefault="00920FB7">
      <w:pPr>
        <w:pStyle w:val="ConsPlusNonformat"/>
        <w:jc w:val="both"/>
      </w:pPr>
    </w:p>
    <w:p w:rsidR="00920FB7" w:rsidRDefault="00920FB7">
      <w:pPr>
        <w:pStyle w:val="ConsPlusNonformat"/>
        <w:jc w:val="both"/>
      </w:pPr>
      <w:r>
        <w:t>___________________________________________________________________________</w:t>
      </w:r>
    </w:p>
    <w:p w:rsidR="00920FB7" w:rsidRDefault="00920FB7">
      <w:pPr>
        <w:pStyle w:val="ConsPlusNonformat"/>
        <w:jc w:val="both"/>
      </w:pPr>
    </w:p>
    <w:p w:rsidR="00920FB7" w:rsidRDefault="00920FB7">
      <w:pPr>
        <w:pStyle w:val="ConsPlusNonformat"/>
        <w:jc w:val="both"/>
      </w:pPr>
      <w:r>
        <w:t xml:space="preserve">                      Наименование объекта экспертизы</w:t>
      </w:r>
    </w:p>
    <w:p w:rsidR="00920FB7" w:rsidRDefault="00920FB7">
      <w:pPr>
        <w:pStyle w:val="ConsPlusNonformat"/>
        <w:jc w:val="both"/>
      </w:pPr>
    </w:p>
    <w:p w:rsidR="00920FB7" w:rsidRDefault="00920FB7">
      <w:pPr>
        <w:pStyle w:val="ConsPlusNonformat"/>
        <w:jc w:val="both"/>
      </w:pPr>
      <w:r>
        <w:t>___________________________________________________________________________</w:t>
      </w:r>
    </w:p>
    <w:p w:rsidR="00920FB7" w:rsidRDefault="00920FB7">
      <w:pPr>
        <w:pStyle w:val="ConsPlusNonformat"/>
        <w:jc w:val="both"/>
      </w:pPr>
    </w:p>
    <w:p w:rsidR="00920FB7" w:rsidRDefault="00920FB7">
      <w:pPr>
        <w:pStyle w:val="ConsPlusNonformat"/>
        <w:jc w:val="both"/>
      </w:pPr>
      <w:bookmarkStart w:id="59" w:name="P301"/>
      <w:bookmarkEnd w:id="59"/>
      <w:r>
        <w:t xml:space="preserve">           I. Общие положения и сведения о заключении экспертизы</w:t>
      </w:r>
    </w:p>
    <w:p w:rsidR="00920FB7" w:rsidRDefault="00920FB7">
      <w:pPr>
        <w:pStyle w:val="ConsPlusNonformat"/>
        <w:jc w:val="both"/>
      </w:pPr>
    </w:p>
    <w:p w:rsidR="00920FB7" w:rsidRDefault="00920FB7">
      <w:pPr>
        <w:pStyle w:val="ConsPlusNonformat"/>
        <w:jc w:val="both"/>
      </w:pPr>
      <w:r>
        <w:t xml:space="preserve">           1.1. Сведения об организации по проведению экспертизы</w:t>
      </w:r>
    </w:p>
    <w:p w:rsidR="00920FB7" w:rsidRDefault="00920FB7">
      <w:pPr>
        <w:pStyle w:val="ConsPlusNonformat"/>
        <w:jc w:val="both"/>
      </w:pPr>
    </w:p>
    <w:p w:rsidR="00920FB7" w:rsidRDefault="00920FB7">
      <w:pPr>
        <w:pStyle w:val="ConsPlusNonformat"/>
        <w:jc w:val="both"/>
      </w:pPr>
      <w:r>
        <w:t>___________________________________________________________________________</w:t>
      </w:r>
    </w:p>
    <w:p w:rsidR="00920FB7" w:rsidRDefault="00920FB7">
      <w:pPr>
        <w:pStyle w:val="ConsPlusNonformat"/>
        <w:jc w:val="both"/>
      </w:pPr>
    </w:p>
    <w:p w:rsidR="00920FB7" w:rsidRDefault="00920FB7">
      <w:pPr>
        <w:pStyle w:val="ConsPlusNonformat"/>
        <w:jc w:val="both"/>
      </w:pPr>
      <w:r>
        <w:t xml:space="preserve">       1.2. Сведения о заявителе</w:t>
      </w:r>
    </w:p>
    <w:p w:rsidR="00920FB7" w:rsidRDefault="00920FB7">
      <w:pPr>
        <w:pStyle w:val="ConsPlusNonformat"/>
        <w:jc w:val="both"/>
      </w:pPr>
    </w:p>
    <w:p w:rsidR="00920FB7" w:rsidRDefault="00920FB7">
      <w:pPr>
        <w:pStyle w:val="ConsPlusNonformat"/>
        <w:jc w:val="both"/>
      </w:pPr>
      <w:r>
        <w:t>___________________________________________________________________________</w:t>
      </w:r>
    </w:p>
    <w:p w:rsidR="00920FB7" w:rsidRDefault="00920FB7">
      <w:pPr>
        <w:pStyle w:val="ConsPlusNonformat"/>
        <w:jc w:val="both"/>
      </w:pPr>
    </w:p>
    <w:p w:rsidR="00920FB7" w:rsidRDefault="00920FB7">
      <w:pPr>
        <w:pStyle w:val="ConsPlusNonformat"/>
        <w:jc w:val="both"/>
      </w:pPr>
      <w:r>
        <w:t xml:space="preserve">                 1.3. Основания для проведения экспертизы</w:t>
      </w:r>
    </w:p>
    <w:p w:rsidR="00920FB7" w:rsidRDefault="00920FB7">
      <w:pPr>
        <w:pStyle w:val="ConsPlusNonformat"/>
        <w:jc w:val="both"/>
      </w:pPr>
    </w:p>
    <w:p w:rsidR="00920FB7" w:rsidRDefault="00920FB7">
      <w:pPr>
        <w:pStyle w:val="ConsPlusNonformat"/>
        <w:jc w:val="both"/>
      </w:pPr>
      <w:r>
        <w:t>___________________________________________________________________________</w:t>
      </w:r>
    </w:p>
    <w:p w:rsidR="00920FB7" w:rsidRDefault="00920FB7">
      <w:pPr>
        <w:pStyle w:val="ConsPlusNonformat"/>
        <w:jc w:val="both"/>
      </w:pPr>
    </w:p>
    <w:p w:rsidR="00920FB7" w:rsidRDefault="00920FB7">
      <w:pPr>
        <w:pStyle w:val="ConsPlusNonformat"/>
        <w:jc w:val="both"/>
      </w:pPr>
      <w:r>
        <w:t xml:space="preserve">         1.4. Сведения о положительном заключении государственной</w:t>
      </w:r>
    </w:p>
    <w:p w:rsidR="00920FB7" w:rsidRDefault="00920FB7">
      <w:pPr>
        <w:pStyle w:val="ConsPlusNonformat"/>
        <w:jc w:val="both"/>
      </w:pPr>
      <w:r>
        <w:t xml:space="preserve">                         экологической экспертизы</w:t>
      </w:r>
    </w:p>
    <w:p w:rsidR="00920FB7" w:rsidRDefault="00920FB7">
      <w:pPr>
        <w:pStyle w:val="ConsPlusNonformat"/>
        <w:jc w:val="both"/>
      </w:pPr>
    </w:p>
    <w:p w:rsidR="00920FB7" w:rsidRDefault="00920FB7">
      <w:pPr>
        <w:pStyle w:val="ConsPlusNonformat"/>
        <w:jc w:val="both"/>
      </w:pPr>
      <w:r>
        <w:t>___________________________________________________________________________</w:t>
      </w:r>
    </w:p>
    <w:p w:rsidR="00920FB7" w:rsidRDefault="00920FB7">
      <w:pPr>
        <w:pStyle w:val="ConsPlusNonformat"/>
        <w:jc w:val="both"/>
      </w:pPr>
    </w:p>
    <w:p w:rsidR="00920FB7" w:rsidRDefault="00920FB7">
      <w:pPr>
        <w:pStyle w:val="ConsPlusNonformat"/>
        <w:jc w:val="both"/>
      </w:pPr>
      <w:r>
        <w:lastRenderedPageBreak/>
        <w:t xml:space="preserve">     1.5. Сведения о составе документов, представленных для проведения</w:t>
      </w:r>
    </w:p>
    <w:p w:rsidR="00920FB7" w:rsidRDefault="00920FB7">
      <w:pPr>
        <w:pStyle w:val="ConsPlusNonformat"/>
        <w:jc w:val="both"/>
      </w:pPr>
      <w:r>
        <w:t xml:space="preserve">                                экспертизы</w:t>
      </w:r>
    </w:p>
    <w:p w:rsidR="00920FB7" w:rsidRDefault="00920FB7">
      <w:pPr>
        <w:pStyle w:val="ConsPlusNonformat"/>
        <w:jc w:val="both"/>
      </w:pPr>
    </w:p>
    <w:p w:rsidR="00920FB7" w:rsidRDefault="00920FB7">
      <w:pPr>
        <w:pStyle w:val="ConsPlusNonformat"/>
        <w:jc w:val="both"/>
      </w:pPr>
      <w:r>
        <w:t>1) _______________________________________________________________________;</w:t>
      </w:r>
    </w:p>
    <w:p w:rsidR="00920FB7" w:rsidRDefault="00920FB7">
      <w:pPr>
        <w:pStyle w:val="ConsPlusNonformat"/>
        <w:jc w:val="both"/>
      </w:pPr>
      <w:r>
        <w:t>2) _______________________________________________________________________;</w:t>
      </w:r>
    </w:p>
    <w:p w:rsidR="00920FB7" w:rsidRDefault="00920FB7">
      <w:pPr>
        <w:pStyle w:val="ConsPlusNonformat"/>
        <w:jc w:val="both"/>
      </w:pPr>
      <w:r>
        <w:t>3) _______________________________________________________________________.</w:t>
      </w:r>
    </w:p>
    <w:p w:rsidR="00920FB7" w:rsidRDefault="00920FB7">
      <w:pPr>
        <w:pStyle w:val="ConsPlusNonformat"/>
        <w:jc w:val="both"/>
      </w:pPr>
    </w:p>
    <w:p w:rsidR="00920FB7" w:rsidRDefault="00920FB7">
      <w:pPr>
        <w:pStyle w:val="ConsPlusNonformat"/>
        <w:jc w:val="both"/>
      </w:pPr>
      <w:r>
        <w:t xml:space="preserve">     1.6. Сведения о ранее выданных заключениях экспертизы в отношении</w:t>
      </w:r>
    </w:p>
    <w:p w:rsidR="00920FB7" w:rsidRDefault="00920FB7">
      <w:pPr>
        <w:pStyle w:val="ConsPlusNonformat"/>
        <w:jc w:val="both"/>
      </w:pPr>
      <w:r>
        <w:t xml:space="preserve">    объекта капитального строительства, проектная документация и (или)</w:t>
      </w:r>
    </w:p>
    <w:p w:rsidR="00920FB7" w:rsidRDefault="00920FB7">
      <w:pPr>
        <w:pStyle w:val="ConsPlusNonformat"/>
        <w:jc w:val="both"/>
      </w:pPr>
      <w:r>
        <w:t xml:space="preserve">         результаты инженерных изысканий по которому представлены</w:t>
      </w:r>
    </w:p>
    <w:p w:rsidR="00920FB7" w:rsidRDefault="00920FB7">
      <w:pPr>
        <w:pStyle w:val="ConsPlusNonformat"/>
        <w:jc w:val="both"/>
      </w:pPr>
      <w:r>
        <w:t xml:space="preserve">                         для проведения экспертизы</w:t>
      </w:r>
    </w:p>
    <w:p w:rsidR="00920FB7" w:rsidRDefault="00920FB7">
      <w:pPr>
        <w:pStyle w:val="ConsPlusNonformat"/>
        <w:jc w:val="both"/>
      </w:pPr>
    </w:p>
    <w:p w:rsidR="00920FB7" w:rsidRDefault="00920FB7">
      <w:pPr>
        <w:pStyle w:val="ConsPlusNonformat"/>
        <w:jc w:val="both"/>
      </w:pPr>
      <w:r>
        <w:t>1) _______________________________________________________________________;</w:t>
      </w:r>
    </w:p>
    <w:p w:rsidR="00920FB7" w:rsidRDefault="00920FB7">
      <w:pPr>
        <w:pStyle w:val="ConsPlusNonformat"/>
        <w:jc w:val="both"/>
      </w:pPr>
      <w:r>
        <w:t>2) _______________________________________________________________________;</w:t>
      </w:r>
    </w:p>
    <w:p w:rsidR="00920FB7" w:rsidRDefault="00920FB7">
      <w:pPr>
        <w:pStyle w:val="ConsPlusNonformat"/>
        <w:jc w:val="both"/>
      </w:pPr>
      <w:r>
        <w:t>3) _______________________________________________________________________.</w:t>
      </w:r>
    </w:p>
    <w:p w:rsidR="00920FB7" w:rsidRDefault="00920FB7">
      <w:pPr>
        <w:pStyle w:val="ConsPlusNonformat"/>
        <w:jc w:val="both"/>
      </w:pPr>
    </w:p>
    <w:p w:rsidR="00920FB7" w:rsidRDefault="00920FB7">
      <w:pPr>
        <w:pStyle w:val="ConsPlusNonformat"/>
        <w:jc w:val="both"/>
      </w:pPr>
      <w:bookmarkStart w:id="60" w:name="P336"/>
      <w:bookmarkEnd w:id="60"/>
      <w:r>
        <w:t xml:space="preserve">          II. Сведения, содержащиеся в документах, представленных</w:t>
      </w:r>
    </w:p>
    <w:p w:rsidR="00920FB7" w:rsidRDefault="00920FB7">
      <w:pPr>
        <w:pStyle w:val="ConsPlusNonformat"/>
        <w:jc w:val="both"/>
      </w:pPr>
      <w:r>
        <w:t xml:space="preserve">              для проведения экспертизы проектной документации</w:t>
      </w:r>
    </w:p>
    <w:p w:rsidR="00920FB7" w:rsidRDefault="00920FB7">
      <w:pPr>
        <w:pStyle w:val="ConsPlusNonformat"/>
        <w:jc w:val="both"/>
      </w:pPr>
    </w:p>
    <w:p w:rsidR="00920FB7" w:rsidRDefault="00920FB7">
      <w:pPr>
        <w:pStyle w:val="ConsPlusNonformat"/>
        <w:jc w:val="both"/>
      </w:pPr>
      <w:bookmarkStart w:id="61" w:name="P339"/>
      <w:bookmarkEnd w:id="61"/>
      <w:r>
        <w:t xml:space="preserve">     2.1. Сведения об объекте капитального строительства, применительно</w:t>
      </w:r>
    </w:p>
    <w:p w:rsidR="00920FB7" w:rsidRDefault="00920FB7">
      <w:pPr>
        <w:pStyle w:val="ConsPlusNonformat"/>
        <w:jc w:val="both"/>
      </w:pPr>
      <w:r>
        <w:t xml:space="preserve">               к которому подготовлена проектная документация</w:t>
      </w:r>
    </w:p>
    <w:p w:rsidR="00920FB7" w:rsidRDefault="00920FB7">
      <w:pPr>
        <w:pStyle w:val="ConsPlusNonformat"/>
        <w:jc w:val="both"/>
      </w:pPr>
    </w:p>
    <w:p w:rsidR="00920FB7" w:rsidRDefault="00920FB7">
      <w:pPr>
        <w:pStyle w:val="ConsPlusNonformat"/>
        <w:jc w:val="both"/>
      </w:pPr>
      <w:r>
        <w:t xml:space="preserve">    2.1.1. Сведения о наименовании объекта капитального строительства,</w:t>
      </w:r>
    </w:p>
    <w:p w:rsidR="00920FB7" w:rsidRDefault="00920FB7">
      <w:pPr>
        <w:pStyle w:val="ConsPlusNonformat"/>
        <w:jc w:val="both"/>
      </w:pPr>
      <w:r>
        <w:t xml:space="preserve">            его почтовый (строительный) адрес или местоположение</w:t>
      </w:r>
    </w:p>
    <w:p w:rsidR="00920FB7" w:rsidRDefault="00920FB7">
      <w:pPr>
        <w:pStyle w:val="ConsPlusNonformat"/>
        <w:jc w:val="both"/>
      </w:pPr>
    </w:p>
    <w:p w:rsidR="00920FB7" w:rsidRDefault="00920FB7">
      <w:pPr>
        <w:pStyle w:val="ConsPlusNonformat"/>
        <w:jc w:val="both"/>
      </w:pPr>
      <w:r>
        <w:t>___________________________________________________________________________</w:t>
      </w:r>
    </w:p>
    <w:p w:rsidR="00920FB7" w:rsidRDefault="00920FB7">
      <w:pPr>
        <w:pStyle w:val="ConsPlusNonformat"/>
        <w:jc w:val="both"/>
      </w:pPr>
    </w:p>
    <w:p w:rsidR="00920FB7" w:rsidRDefault="00920FB7">
      <w:pPr>
        <w:pStyle w:val="ConsPlusNonformat"/>
        <w:jc w:val="both"/>
      </w:pPr>
      <w:r>
        <w:t xml:space="preserve">            2.1.2. Сведения о функциональном назначении объекта</w:t>
      </w:r>
    </w:p>
    <w:p w:rsidR="00920FB7" w:rsidRDefault="00920FB7">
      <w:pPr>
        <w:pStyle w:val="ConsPlusNonformat"/>
        <w:jc w:val="both"/>
      </w:pPr>
      <w:r>
        <w:t xml:space="preserve">                         капитального строительства</w:t>
      </w:r>
    </w:p>
    <w:p w:rsidR="00920FB7" w:rsidRDefault="00920FB7">
      <w:pPr>
        <w:pStyle w:val="ConsPlusNonformat"/>
        <w:jc w:val="both"/>
      </w:pPr>
    </w:p>
    <w:p w:rsidR="00920FB7" w:rsidRDefault="00920FB7">
      <w:pPr>
        <w:pStyle w:val="ConsPlusNonformat"/>
        <w:jc w:val="both"/>
      </w:pPr>
      <w:r>
        <w:t>___________________________________________________________________________</w:t>
      </w:r>
    </w:p>
    <w:p w:rsidR="00920FB7" w:rsidRDefault="00920FB7">
      <w:pPr>
        <w:pStyle w:val="ConsPlusNonformat"/>
        <w:jc w:val="both"/>
      </w:pPr>
    </w:p>
    <w:p w:rsidR="00920FB7" w:rsidRDefault="00920FB7">
      <w:pPr>
        <w:pStyle w:val="ConsPlusNonformat"/>
        <w:jc w:val="both"/>
      </w:pPr>
      <w:r>
        <w:t xml:space="preserve">        2.1.3. Сведения о технико-экономических показателях объекта</w:t>
      </w:r>
    </w:p>
    <w:p w:rsidR="00920FB7" w:rsidRDefault="00920FB7">
      <w:pPr>
        <w:pStyle w:val="ConsPlusNonformat"/>
        <w:jc w:val="both"/>
      </w:pPr>
      <w:r>
        <w:t xml:space="preserve">                        капитального строительства</w:t>
      </w:r>
    </w:p>
    <w:p w:rsidR="00920FB7" w:rsidRDefault="00920FB7">
      <w:pPr>
        <w:pStyle w:val="ConsPlusNonformat"/>
        <w:jc w:val="both"/>
      </w:pPr>
    </w:p>
    <w:p w:rsidR="00920FB7" w:rsidRDefault="00920FB7">
      <w:pPr>
        <w:pStyle w:val="ConsPlusNonformat"/>
        <w:jc w:val="both"/>
      </w:pPr>
      <w:r>
        <w:t>___________________________________________________________________________</w:t>
      </w:r>
    </w:p>
    <w:p w:rsidR="00920FB7" w:rsidRDefault="00920FB7">
      <w:pPr>
        <w:pStyle w:val="ConsPlusNonformat"/>
        <w:jc w:val="both"/>
      </w:pPr>
    </w:p>
    <w:p w:rsidR="00920FB7" w:rsidRDefault="00920FB7">
      <w:pPr>
        <w:pStyle w:val="ConsPlusNonformat"/>
        <w:jc w:val="both"/>
      </w:pPr>
      <w:r>
        <w:t xml:space="preserve">     2.2. Сведения о зданиях (сооружениях), входящих в состав сложного</w:t>
      </w:r>
    </w:p>
    <w:p w:rsidR="00920FB7" w:rsidRDefault="00920FB7">
      <w:pPr>
        <w:pStyle w:val="ConsPlusNonformat"/>
        <w:jc w:val="both"/>
      </w:pPr>
      <w:r>
        <w:t xml:space="preserve">               объекта, применительно к которому подготовлена</w:t>
      </w:r>
    </w:p>
    <w:p w:rsidR="00920FB7" w:rsidRDefault="00920FB7">
      <w:pPr>
        <w:pStyle w:val="ConsPlusNonformat"/>
        <w:jc w:val="both"/>
      </w:pPr>
      <w:r>
        <w:t xml:space="preserve">                           проектная документация</w:t>
      </w:r>
    </w:p>
    <w:p w:rsidR="00920FB7" w:rsidRDefault="00920FB7">
      <w:pPr>
        <w:pStyle w:val="ConsPlusNonformat"/>
        <w:jc w:val="both"/>
      </w:pPr>
    </w:p>
    <w:p w:rsidR="00920FB7" w:rsidRDefault="00920FB7">
      <w:pPr>
        <w:pStyle w:val="ConsPlusNonformat"/>
        <w:jc w:val="both"/>
      </w:pPr>
      <w:r>
        <w:t>1) _______________________________________________________________________;</w:t>
      </w:r>
    </w:p>
    <w:p w:rsidR="00920FB7" w:rsidRDefault="00920FB7">
      <w:pPr>
        <w:pStyle w:val="ConsPlusNonformat"/>
        <w:jc w:val="both"/>
      </w:pPr>
      <w:r>
        <w:t>2) _______________________________________________________________________;</w:t>
      </w:r>
    </w:p>
    <w:p w:rsidR="00920FB7" w:rsidRDefault="00920FB7">
      <w:pPr>
        <w:pStyle w:val="ConsPlusNonformat"/>
        <w:jc w:val="both"/>
      </w:pPr>
      <w:r>
        <w:t>3) _______________________________________________________________________.</w:t>
      </w:r>
    </w:p>
    <w:p w:rsidR="00920FB7" w:rsidRDefault="00920FB7">
      <w:pPr>
        <w:pStyle w:val="ConsPlusNonformat"/>
        <w:jc w:val="both"/>
      </w:pPr>
    </w:p>
    <w:p w:rsidR="00920FB7" w:rsidRDefault="00920FB7">
      <w:pPr>
        <w:pStyle w:val="ConsPlusNonformat"/>
        <w:jc w:val="both"/>
      </w:pPr>
      <w:r>
        <w:t xml:space="preserve">     2.3. Сведения об источнике (источниках) и размере финансирования</w:t>
      </w:r>
    </w:p>
    <w:p w:rsidR="00920FB7" w:rsidRDefault="00920FB7">
      <w:pPr>
        <w:pStyle w:val="ConsPlusNonformat"/>
        <w:jc w:val="both"/>
      </w:pPr>
      <w:r>
        <w:t xml:space="preserve">         строительства, реконструкции, капитального ремонта, сноса</w:t>
      </w:r>
    </w:p>
    <w:p w:rsidR="00920FB7" w:rsidRDefault="00920FB7">
      <w:pPr>
        <w:pStyle w:val="ConsPlusNonformat"/>
        <w:jc w:val="both"/>
      </w:pPr>
      <w:r>
        <w:t xml:space="preserve">                    объекта капитального строительства</w:t>
      </w:r>
    </w:p>
    <w:p w:rsidR="00920FB7" w:rsidRDefault="00920FB7">
      <w:pPr>
        <w:pStyle w:val="ConsPlusNonformat"/>
        <w:jc w:val="both"/>
      </w:pPr>
    </w:p>
    <w:p w:rsidR="00920FB7" w:rsidRDefault="00920FB7">
      <w:pPr>
        <w:pStyle w:val="ConsPlusNonformat"/>
        <w:jc w:val="both"/>
      </w:pPr>
      <w:r>
        <w:t>___________________________________________________________________________</w:t>
      </w:r>
    </w:p>
    <w:p w:rsidR="00920FB7" w:rsidRDefault="00920FB7">
      <w:pPr>
        <w:pStyle w:val="ConsPlusNonformat"/>
        <w:jc w:val="both"/>
      </w:pPr>
    </w:p>
    <w:p w:rsidR="00920FB7" w:rsidRDefault="00920FB7">
      <w:pPr>
        <w:pStyle w:val="ConsPlusNonformat"/>
        <w:jc w:val="both"/>
      </w:pPr>
      <w:r>
        <w:t xml:space="preserve">        2.4. Сведения о природных и техногенных условиях территории,</w:t>
      </w:r>
    </w:p>
    <w:p w:rsidR="00920FB7" w:rsidRDefault="00920FB7">
      <w:pPr>
        <w:pStyle w:val="ConsPlusNonformat"/>
        <w:jc w:val="both"/>
      </w:pPr>
      <w:r>
        <w:t xml:space="preserve">     на которой планируется осуществлять строительство, реконструкцию,</w:t>
      </w:r>
    </w:p>
    <w:p w:rsidR="00920FB7" w:rsidRDefault="00920FB7">
      <w:pPr>
        <w:pStyle w:val="ConsPlusNonformat"/>
        <w:jc w:val="both"/>
      </w:pPr>
      <w:r>
        <w:t xml:space="preserve">           капитальный ремонт объекта капитального строительства</w:t>
      </w:r>
    </w:p>
    <w:p w:rsidR="00920FB7" w:rsidRDefault="00920FB7">
      <w:pPr>
        <w:pStyle w:val="ConsPlusNonformat"/>
        <w:jc w:val="both"/>
      </w:pPr>
    </w:p>
    <w:p w:rsidR="00920FB7" w:rsidRDefault="00920FB7">
      <w:pPr>
        <w:pStyle w:val="ConsPlusNonformat"/>
        <w:jc w:val="both"/>
      </w:pPr>
      <w:r>
        <w:t>___________________________________________________________________________</w:t>
      </w:r>
    </w:p>
    <w:p w:rsidR="00920FB7" w:rsidRDefault="00920FB7">
      <w:pPr>
        <w:pStyle w:val="ConsPlusNonformat"/>
        <w:jc w:val="both"/>
      </w:pPr>
    </w:p>
    <w:p w:rsidR="00920FB7" w:rsidRDefault="00920FB7">
      <w:pPr>
        <w:pStyle w:val="ConsPlusNonformat"/>
        <w:jc w:val="both"/>
      </w:pPr>
      <w:r>
        <w:t xml:space="preserve">              2.5. Сведения об индивидуальных предпринимателях</w:t>
      </w:r>
    </w:p>
    <w:p w:rsidR="00920FB7" w:rsidRDefault="00920FB7">
      <w:pPr>
        <w:pStyle w:val="ConsPlusNonformat"/>
        <w:jc w:val="both"/>
      </w:pPr>
      <w:r>
        <w:t xml:space="preserve">      и (или) юридических лицах, подготовивших проектную документацию</w:t>
      </w:r>
    </w:p>
    <w:p w:rsidR="00920FB7" w:rsidRDefault="00920FB7">
      <w:pPr>
        <w:pStyle w:val="ConsPlusNonformat"/>
        <w:jc w:val="both"/>
      </w:pPr>
    </w:p>
    <w:p w:rsidR="00920FB7" w:rsidRDefault="00920FB7">
      <w:pPr>
        <w:pStyle w:val="ConsPlusNonformat"/>
        <w:jc w:val="both"/>
      </w:pPr>
      <w:r>
        <w:t>___________________________________________________________________________</w:t>
      </w:r>
    </w:p>
    <w:p w:rsidR="00920FB7" w:rsidRDefault="00920FB7">
      <w:pPr>
        <w:pStyle w:val="ConsPlusNonformat"/>
        <w:jc w:val="both"/>
      </w:pPr>
    </w:p>
    <w:p w:rsidR="00920FB7" w:rsidRDefault="00920FB7">
      <w:pPr>
        <w:pStyle w:val="ConsPlusNonformat"/>
        <w:jc w:val="both"/>
      </w:pPr>
      <w:r>
        <w:t xml:space="preserve">          2.6. Сведения об использовании при подготовке проектной</w:t>
      </w:r>
    </w:p>
    <w:p w:rsidR="00920FB7" w:rsidRDefault="00920FB7">
      <w:pPr>
        <w:pStyle w:val="ConsPlusNonformat"/>
        <w:jc w:val="both"/>
      </w:pPr>
      <w:r>
        <w:t xml:space="preserve">              документации типовой проектной документации</w:t>
      </w:r>
    </w:p>
    <w:p w:rsidR="00920FB7" w:rsidRDefault="00920FB7">
      <w:pPr>
        <w:pStyle w:val="ConsPlusNonformat"/>
        <w:jc w:val="both"/>
      </w:pPr>
    </w:p>
    <w:p w:rsidR="00920FB7" w:rsidRDefault="00920FB7">
      <w:pPr>
        <w:pStyle w:val="ConsPlusNonformat"/>
        <w:jc w:val="both"/>
      </w:pPr>
      <w:r>
        <w:t>___________________________________________________________________________</w:t>
      </w:r>
    </w:p>
    <w:p w:rsidR="00920FB7" w:rsidRDefault="00920FB7">
      <w:pPr>
        <w:pStyle w:val="ConsPlusNonformat"/>
        <w:jc w:val="both"/>
      </w:pPr>
    </w:p>
    <w:p w:rsidR="00920FB7" w:rsidRDefault="00920FB7">
      <w:pPr>
        <w:pStyle w:val="ConsPlusNonformat"/>
        <w:jc w:val="both"/>
      </w:pPr>
      <w:r>
        <w:t xml:space="preserve">       2.7. Сведения о задании застройщика (технического заказчика)</w:t>
      </w:r>
    </w:p>
    <w:p w:rsidR="00920FB7" w:rsidRDefault="00920FB7">
      <w:pPr>
        <w:pStyle w:val="ConsPlusNonformat"/>
        <w:jc w:val="both"/>
      </w:pPr>
      <w:r>
        <w:t xml:space="preserve">                   на разработку проектной документации</w:t>
      </w:r>
    </w:p>
    <w:p w:rsidR="00920FB7" w:rsidRDefault="00920FB7">
      <w:pPr>
        <w:pStyle w:val="ConsPlusNonformat"/>
        <w:jc w:val="both"/>
      </w:pPr>
    </w:p>
    <w:p w:rsidR="00920FB7" w:rsidRDefault="00920FB7">
      <w:pPr>
        <w:pStyle w:val="ConsPlusNonformat"/>
        <w:jc w:val="both"/>
      </w:pPr>
      <w:r>
        <w:t>___________________________________________________________________________</w:t>
      </w:r>
    </w:p>
    <w:p w:rsidR="00920FB7" w:rsidRDefault="00920FB7">
      <w:pPr>
        <w:pStyle w:val="ConsPlusNonformat"/>
        <w:jc w:val="both"/>
      </w:pPr>
    </w:p>
    <w:p w:rsidR="00920FB7" w:rsidRDefault="00920FB7">
      <w:pPr>
        <w:pStyle w:val="ConsPlusNonformat"/>
        <w:jc w:val="both"/>
      </w:pPr>
      <w:r>
        <w:t xml:space="preserve">           2.8. Сведения о документации по планировке территории,</w:t>
      </w:r>
    </w:p>
    <w:p w:rsidR="00920FB7" w:rsidRDefault="00920FB7">
      <w:pPr>
        <w:pStyle w:val="ConsPlusNonformat"/>
        <w:jc w:val="both"/>
      </w:pPr>
      <w:r>
        <w:t xml:space="preserve">        о наличии разрешений на отклонение от предельных параметров</w:t>
      </w:r>
    </w:p>
    <w:p w:rsidR="00920FB7" w:rsidRDefault="00920FB7">
      <w:pPr>
        <w:pStyle w:val="ConsPlusNonformat"/>
        <w:jc w:val="both"/>
      </w:pPr>
      <w:r>
        <w:t xml:space="preserve">             разрешенного строительства, реконструкции объектов</w:t>
      </w:r>
    </w:p>
    <w:p w:rsidR="00920FB7" w:rsidRDefault="00920FB7">
      <w:pPr>
        <w:pStyle w:val="ConsPlusNonformat"/>
        <w:jc w:val="both"/>
      </w:pPr>
      <w:r>
        <w:t xml:space="preserve">                        капитального строительства</w:t>
      </w:r>
    </w:p>
    <w:p w:rsidR="00920FB7" w:rsidRDefault="00920FB7">
      <w:pPr>
        <w:pStyle w:val="ConsPlusNonformat"/>
        <w:jc w:val="both"/>
      </w:pPr>
    </w:p>
    <w:p w:rsidR="00920FB7" w:rsidRDefault="00920FB7">
      <w:pPr>
        <w:pStyle w:val="ConsPlusNonformat"/>
        <w:jc w:val="both"/>
      </w:pPr>
      <w:r>
        <w:t>___________________________________________________________________________</w:t>
      </w:r>
    </w:p>
    <w:p w:rsidR="00920FB7" w:rsidRDefault="00920FB7">
      <w:pPr>
        <w:pStyle w:val="ConsPlusNonformat"/>
        <w:jc w:val="both"/>
      </w:pPr>
    </w:p>
    <w:p w:rsidR="00920FB7" w:rsidRDefault="00920FB7">
      <w:pPr>
        <w:pStyle w:val="ConsPlusNonformat"/>
        <w:jc w:val="both"/>
      </w:pPr>
      <w:r>
        <w:t xml:space="preserve">             2.9. Сведения о технических условиях подключения</w:t>
      </w:r>
    </w:p>
    <w:p w:rsidR="00920FB7" w:rsidRDefault="00920FB7">
      <w:pPr>
        <w:pStyle w:val="ConsPlusNonformat"/>
        <w:jc w:val="both"/>
      </w:pPr>
      <w:r>
        <w:t xml:space="preserve">                объекта капитального строительства к сетям</w:t>
      </w:r>
    </w:p>
    <w:p w:rsidR="00920FB7" w:rsidRDefault="00920FB7">
      <w:pPr>
        <w:pStyle w:val="ConsPlusNonformat"/>
        <w:jc w:val="both"/>
      </w:pPr>
      <w:r>
        <w:t xml:space="preserve">                    инженерно-технического обеспечения</w:t>
      </w:r>
    </w:p>
    <w:p w:rsidR="00920FB7" w:rsidRDefault="00920FB7">
      <w:pPr>
        <w:pStyle w:val="ConsPlusNonformat"/>
        <w:jc w:val="both"/>
      </w:pPr>
    </w:p>
    <w:p w:rsidR="00920FB7" w:rsidRDefault="00920FB7">
      <w:pPr>
        <w:pStyle w:val="ConsPlusNonformat"/>
        <w:jc w:val="both"/>
      </w:pPr>
      <w:r>
        <w:t>___________________________________________________________________________</w:t>
      </w:r>
    </w:p>
    <w:p w:rsidR="00920FB7" w:rsidRDefault="00920FB7">
      <w:pPr>
        <w:pStyle w:val="ConsPlusNonformat"/>
        <w:jc w:val="both"/>
      </w:pPr>
    </w:p>
    <w:p w:rsidR="00920FB7" w:rsidRDefault="00920FB7">
      <w:pPr>
        <w:pStyle w:val="ConsPlusNonformat"/>
        <w:jc w:val="both"/>
      </w:pPr>
      <w:r>
        <w:t xml:space="preserve">           2.10. Кадастровый номер земельного участка (земельных</w:t>
      </w:r>
    </w:p>
    <w:p w:rsidR="00920FB7" w:rsidRDefault="00920FB7">
      <w:pPr>
        <w:pStyle w:val="ConsPlusNonformat"/>
        <w:jc w:val="both"/>
      </w:pPr>
      <w:r>
        <w:t xml:space="preserve">    участков), в пределах которого (которых) расположен или планируется</w:t>
      </w:r>
    </w:p>
    <w:p w:rsidR="00920FB7" w:rsidRDefault="00920FB7">
      <w:pPr>
        <w:pStyle w:val="ConsPlusNonformat"/>
        <w:jc w:val="both"/>
      </w:pPr>
      <w:r>
        <w:t xml:space="preserve">             расположение объекта капитального строительства,</w:t>
      </w:r>
    </w:p>
    <w:p w:rsidR="00920FB7" w:rsidRDefault="00920FB7">
      <w:pPr>
        <w:pStyle w:val="ConsPlusNonformat"/>
        <w:jc w:val="both"/>
      </w:pPr>
      <w:r>
        <w:t xml:space="preserve">                     не являющегося линейным объектом</w:t>
      </w:r>
    </w:p>
    <w:p w:rsidR="00920FB7" w:rsidRDefault="00920FB7">
      <w:pPr>
        <w:pStyle w:val="ConsPlusNonformat"/>
        <w:jc w:val="both"/>
      </w:pPr>
    </w:p>
    <w:p w:rsidR="00920FB7" w:rsidRDefault="00920FB7">
      <w:pPr>
        <w:pStyle w:val="ConsPlusNonformat"/>
        <w:jc w:val="both"/>
      </w:pPr>
      <w:r>
        <w:t>___________________________________________________________________________</w:t>
      </w:r>
    </w:p>
    <w:p w:rsidR="00920FB7" w:rsidRDefault="00920FB7">
      <w:pPr>
        <w:pStyle w:val="ConsPlusNonformat"/>
        <w:jc w:val="both"/>
      </w:pPr>
    </w:p>
    <w:p w:rsidR="00920FB7" w:rsidRDefault="00920FB7">
      <w:pPr>
        <w:pStyle w:val="ConsPlusNonformat"/>
        <w:jc w:val="both"/>
      </w:pPr>
      <w:r>
        <w:t xml:space="preserve">           2.11. Сведения о застройщике (техническом заказчике),</w:t>
      </w:r>
    </w:p>
    <w:p w:rsidR="00920FB7" w:rsidRDefault="00920FB7">
      <w:pPr>
        <w:pStyle w:val="ConsPlusNonformat"/>
        <w:jc w:val="both"/>
      </w:pPr>
      <w:r>
        <w:t xml:space="preserve">              обеспечившем подготовку проектной документации</w:t>
      </w:r>
    </w:p>
    <w:p w:rsidR="00920FB7" w:rsidRDefault="00920FB7">
      <w:pPr>
        <w:pStyle w:val="ConsPlusNonformat"/>
        <w:jc w:val="both"/>
      </w:pPr>
    </w:p>
    <w:p w:rsidR="00920FB7" w:rsidRDefault="00920FB7">
      <w:pPr>
        <w:pStyle w:val="ConsPlusNonformat"/>
        <w:jc w:val="both"/>
      </w:pPr>
      <w:r>
        <w:t>_________________________________________________________________________</w:t>
      </w:r>
    </w:p>
    <w:p w:rsidR="00920FB7" w:rsidRDefault="00920FB7">
      <w:pPr>
        <w:pStyle w:val="ConsPlusNonformat"/>
        <w:jc w:val="both"/>
      </w:pPr>
    </w:p>
    <w:p w:rsidR="00920FB7" w:rsidRDefault="00920FB7">
      <w:pPr>
        <w:pStyle w:val="ConsPlusNonformat"/>
        <w:jc w:val="both"/>
      </w:pPr>
      <w:bookmarkStart w:id="62" w:name="P417"/>
      <w:bookmarkEnd w:id="62"/>
      <w:r>
        <w:t xml:space="preserve">         III. Сведения, содержащиеся в документах, представленных</w:t>
      </w:r>
    </w:p>
    <w:p w:rsidR="00920FB7" w:rsidRDefault="00920FB7">
      <w:pPr>
        <w:pStyle w:val="ConsPlusNonformat"/>
        <w:jc w:val="both"/>
      </w:pPr>
      <w:r>
        <w:t xml:space="preserve">        для проведения экспертизы результатов инженерных изысканий</w:t>
      </w:r>
    </w:p>
    <w:p w:rsidR="00920FB7" w:rsidRDefault="00920FB7">
      <w:pPr>
        <w:pStyle w:val="ConsPlusNonformat"/>
        <w:jc w:val="both"/>
      </w:pPr>
    </w:p>
    <w:p w:rsidR="00920FB7" w:rsidRDefault="00920FB7">
      <w:pPr>
        <w:pStyle w:val="ConsPlusNonformat"/>
        <w:jc w:val="both"/>
      </w:pPr>
      <w:r>
        <w:t xml:space="preserve">       3.1. Сведения о видах проведенных инженерных изысканий, дата</w:t>
      </w:r>
    </w:p>
    <w:p w:rsidR="00920FB7" w:rsidRDefault="00920FB7">
      <w:pPr>
        <w:pStyle w:val="ConsPlusNonformat"/>
        <w:jc w:val="both"/>
      </w:pPr>
      <w:r>
        <w:t xml:space="preserve">   подготовки отчетной документации о выполнении инженерных изысканий и</w:t>
      </w:r>
    </w:p>
    <w:p w:rsidR="00920FB7" w:rsidRDefault="00920FB7">
      <w:pPr>
        <w:pStyle w:val="ConsPlusNonformat"/>
        <w:jc w:val="both"/>
      </w:pPr>
      <w:r>
        <w:t xml:space="preserve">  сведения об индивидуальных предпринимателях и (или) юридических лицах,</w:t>
      </w:r>
    </w:p>
    <w:p w:rsidR="00920FB7" w:rsidRDefault="00920FB7">
      <w:pPr>
        <w:pStyle w:val="ConsPlusNonformat"/>
        <w:jc w:val="both"/>
      </w:pPr>
      <w:r>
        <w:t xml:space="preserve">   подготовивших отчетную документацию о выполнении инженерных изысканий</w:t>
      </w:r>
    </w:p>
    <w:p w:rsidR="00920FB7" w:rsidRDefault="00920FB7">
      <w:pPr>
        <w:pStyle w:val="ConsPlusNonformat"/>
        <w:jc w:val="both"/>
      </w:pPr>
    </w:p>
    <w:p w:rsidR="00920FB7" w:rsidRDefault="00920FB7">
      <w:pPr>
        <w:pStyle w:val="ConsPlusNonformat"/>
        <w:jc w:val="both"/>
      </w:pPr>
      <w:r>
        <w:t>1) _______________________________________________________________________;</w:t>
      </w:r>
    </w:p>
    <w:p w:rsidR="00920FB7" w:rsidRDefault="00920FB7">
      <w:pPr>
        <w:pStyle w:val="ConsPlusNonformat"/>
        <w:jc w:val="both"/>
      </w:pPr>
      <w:r>
        <w:t>2) _______________________________________________________________________;</w:t>
      </w:r>
    </w:p>
    <w:p w:rsidR="00920FB7" w:rsidRDefault="00920FB7">
      <w:pPr>
        <w:pStyle w:val="ConsPlusNonformat"/>
        <w:jc w:val="both"/>
      </w:pPr>
      <w:r>
        <w:t>3) _______________________________________________________________________</w:t>
      </w:r>
    </w:p>
    <w:p w:rsidR="00920FB7" w:rsidRDefault="00920FB7">
      <w:pPr>
        <w:pStyle w:val="ConsPlusNonformat"/>
        <w:jc w:val="both"/>
      </w:pPr>
    </w:p>
    <w:p w:rsidR="00920FB7" w:rsidRDefault="00920FB7">
      <w:pPr>
        <w:pStyle w:val="ConsPlusNonformat"/>
        <w:jc w:val="both"/>
      </w:pPr>
      <w:r>
        <w:t xml:space="preserve">         3.2. Сведения о местоположении района (площадки, трассы)</w:t>
      </w:r>
    </w:p>
    <w:p w:rsidR="00920FB7" w:rsidRDefault="00920FB7">
      <w:pPr>
        <w:pStyle w:val="ConsPlusNonformat"/>
        <w:jc w:val="both"/>
      </w:pPr>
      <w:r>
        <w:t xml:space="preserve">                      проведения инженерных изысканий</w:t>
      </w:r>
    </w:p>
    <w:p w:rsidR="00920FB7" w:rsidRDefault="00920FB7">
      <w:pPr>
        <w:pStyle w:val="ConsPlusNonformat"/>
        <w:jc w:val="both"/>
      </w:pPr>
    </w:p>
    <w:p w:rsidR="00920FB7" w:rsidRDefault="00920FB7">
      <w:pPr>
        <w:pStyle w:val="ConsPlusNonformat"/>
        <w:jc w:val="both"/>
      </w:pPr>
      <w:r>
        <w:t>___________________________________________________________________________</w:t>
      </w:r>
    </w:p>
    <w:p w:rsidR="00920FB7" w:rsidRDefault="00920FB7">
      <w:pPr>
        <w:pStyle w:val="ConsPlusNonformat"/>
        <w:jc w:val="both"/>
      </w:pPr>
    </w:p>
    <w:p w:rsidR="00920FB7" w:rsidRDefault="00920FB7">
      <w:pPr>
        <w:pStyle w:val="ConsPlusNonformat"/>
        <w:jc w:val="both"/>
      </w:pPr>
      <w:r>
        <w:t xml:space="preserve">           3.3. Сведения о застройщике (техническом заказчике),</w:t>
      </w:r>
    </w:p>
    <w:p w:rsidR="00920FB7" w:rsidRDefault="00920FB7">
      <w:pPr>
        <w:pStyle w:val="ConsPlusNonformat"/>
        <w:jc w:val="both"/>
      </w:pPr>
      <w:r>
        <w:t xml:space="preserve">               обеспечившем проведение инженерных изысканий</w:t>
      </w:r>
    </w:p>
    <w:p w:rsidR="00920FB7" w:rsidRDefault="00920FB7">
      <w:pPr>
        <w:pStyle w:val="ConsPlusNonformat"/>
        <w:jc w:val="both"/>
      </w:pPr>
    </w:p>
    <w:p w:rsidR="00920FB7" w:rsidRDefault="00920FB7">
      <w:pPr>
        <w:pStyle w:val="ConsPlusNonformat"/>
        <w:jc w:val="both"/>
      </w:pPr>
      <w:r>
        <w:t>___________________________________________________________________________</w:t>
      </w:r>
    </w:p>
    <w:p w:rsidR="00920FB7" w:rsidRDefault="00920FB7">
      <w:pPr>
        <w:pStyle w:val="ConsPlusNonformat"/>
        <w:jc w:val="both"/>
      </w:pPr>
    </w:p>
    <w:p w:rsidR="00920FB7" w:rsidRDefault="00920FB7">
      <w:pPr>
        <w:pStyle w:val="ConsPlusNonformat"/>
        <w:jc w:val="both"/>
      </w:pPr>
      <w:r>
        <w:t xml:space="preserve">       3.4. Сведения о задании застройщика (технического заказчика)</w:t>
      </w:r>
    </w:p>
    <w:p w:rsidR="00920FB7" w:rsidRDefault="00920FB7">
      <w:pPr>
        <w:pStyle w:val="ConsPlusNonformat"/>
        <w:jc w:val="both"/>
      </w:pPr>
      <w:r>
        <w:t xml:space="preserve">                    на выполнение инженерных изысканий</w:t>
      </w:r>
    </w:p>
    <w:p w:rsidR="00920FB7" w:rsidRDefault="00920FB7">
      <w:pPr>
        <w:pStyle w:val="ConsPlusNonformat"/>
        <w:jc w:val="both"/>
      </w:pPr>
    </w:p>
    <w:p w:rsidR="00920FB7" w:rsidRDefault="00920FB7">
      <w:pPr>
        <w:pStyle w:val="ConsPlusNonformat"/>
        <w:jc w:val="both"/>
      </w:pPr>
      <w:r>
        <w:t>___________________________________________________________________________</w:t>
      </w:r>
    </w:p>
    <w:p w:rsidR="00920FB7" w:rsidRDefault="00920FB7">
      <w:pPr>
        <w:pStyle w:val="ConsPlusNonformat"/>
        <w:jc w:val="both"/>
      </w:pPr>
    </w:p>
    <w:p w:rsidR="00920FB7" w:rsidRDefault="00920FB7">
      <w:pPr>
        <w:pStyle w:val="ConsPlusNonformat"/>
        <w:jc w:val="both"/>
      </w:pPr>
      <w:r>
        <w:t xml:space="preserve">              3.5. Сведения о программе инженерных изысканий</w:t>
      </w:r>
    </w:p>
    <w:p w:rsidR="00920FB7" w:rsidRDefault="00920FB7">
      <w:pPr>
        <w:pStyle w:val="ConsPlusNonformat"/>
        <w:jc w:val="both"/>
      </w:pPr>
    </w:p>
    <w:p w:rsidR="00920FB7" w:rsidRDefault="00920FB7">
      <w:pPr>
        <w:pStyle w:val="ConsPlusNonformat"/>
        <w:jc w:val="both"/>
      </w:pPr>
      <w:r>
        <w:t>___________________________________________________________________________</w:t>
      </w:r>
    </w:p>
    <w:p w:rsidR="00920FB7" w:rsidRDefault="00920FB7">
      <w:pPr>
        <w:pStyle w:val="ConsPlusNonformat"/>
        <w:jc w:val="both"/>
      </w:pPr>
    </w:p>
    <w:p w:rsidR="00920FB7" w:rsidRDefault="00920FB7">
      <w:pPr>
        <w:pStyle w:val="ConsPlusNonformat"/>
        <w:jc w:val="both"/>
      </w:pPr>
      <w:bookmarkStart w:id="63" w:name="P448"/>
      <w:bookmarkEnd w:id="63"/>
      <w:r>
        <w:lastRenderedPageBreak/>
        <w:t xml:space="preserve">           IV. Описание рассмотренной документации (материалов)</w:t>
      </w:r>
    </w:p>
    <w:p w:rsidR="00920FB7" w:rsidRDefault="00920FB7">
      <w:pPr>
        <w:pStyle w:val="ConsPlusNonformat"/>
        <w:jc w:val="both"/>
      </w:pPr>
    </w:p>
    <w:p w:rsidR="00920FB7" w:rsidRDefault="00920FB7">
      <w:pPr>
        <w:pStyle w:val="ConsPlusNonformat"/>
        <w:jc w:val="both"/>
      </w:pPr>
      <w:bookmarkStart w:id="64" w:name="P450"/>
      <w:bookmarkEnd w:id="64"/>
      <w:r>
        <w:t xml:space="preserve">              4.1. Описание результатов инженерных изысканий</w:t>
      </w:r>
    </w:p>
    <w:p w:rsidR="00920FB7" w:rsidRDefault="00920FB7">
      <w:pPr>
        <w:pStyle w:val="ConsPlusNonformat"/>
        <w:jc w:val="both"/>
      </w:pPr>
    </w:p>
    <w:p w:rsidR="00920FB7" w:rsidRDefault="00920FB7">
      <w:pPr>
        <w:pStyle w:val="ConsPlusNonformat"/>
        <w:jc w:val="both"/>
      </w:pPr>
      <w:r>
        <w:t xml:space="preserve">   4.1.1. Состав отчетной документации о выполнении инженерных изысканий</w:t>
      </w:r>
    </w:p>
    <w:p w:rsidR="00920FB7" w:rsidRDefault="00920FB7">
      <w:pPr>
        <w:pStyle w:val="ConsPlusNonformat"/>
        <w:jc w:val="both"/>
      </w:pPr>
      <w:r>
        <w:t xml:space="preserve">    (указывается отдельно по каждому виду инженерных изысканий с учетом</w:t>
      </w:r>
    </w:p>
    <w:p w:rsidR="00920FB7" w:rsidRDefault="00920FB7">
      <w:pPr>
        <w:pStyle w:val="ConsPlusNonformat"/>
        <w:jc w:val="both"/>
      </w:pPr>
      <w:r>
        <w:t xml:space="preserve">          изменений, внесенных в ходе проведения экспертизы) </w:t>
      </w:r>
      <w:hyperlink w:anchor="P628" w:history="1">
        <w:r>
          <w:rPr>
            <w:color w:val="0000FF"/>
          </w:rPr>
          <w:t>&lt;*&gt;</w:t>
        </w:r>
      </w:hyperlink>
    </w:p>
    <w:p w:rsidR="00920FB7" w:rsidRDefault="00920F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2381"/>
        <w:gridCol w:w="2551"/>
        <w:gridCol w:w="2419"/>
      </w:tblGrid>
      <w:tr w:rsidR="00920FB7">
        <w:tc>
          <w:tcPr>
            <w:tcW w:w="1701" w:type="dxa"/>
          </w:tcPr>
          <w:p w:rsidR="00920FB7" w:rsidRDefault="00920FB7">
            <w:pPr>
              <w:pStyle w:val="ConsPlusNormal"/>
              <w:jc w:val="center"/>
            </w:pPr>
            <w:r>
              <w:t>N тома</w:t>
            </w:r>
          </w:p>
        </w:tc>
        <w:tc>
          <w:tcPr>
            <w:tcW w:w="2381" w:type="dxa"/>
          </w:tcPr>
          <w:p w:rsidR="00920FB7" w:rsidRDefault="00920FB7">
            <w:pPr>
              <w:pStyle w:val="ConsPlusNormal"/>
              <w:jc w:val="center"/>
            </w:pPr>
            <w:r>
              <w:t>Обозначение</w:t>
            </w:r>
          </w:p>
        </w:tc>
        <w:tc>
          <w:tcPr>
            <w:tcW w:w="2551" w:type="dxa"/>
          </w:tcPr>
          <w:p w:rsidR="00920FB7" w:rsidRDefault="00920FB7">
            <w:pPr>
              <w:pStyle w:val="ConsPlusNormal"/>
              <w:jc w:val="center"/>
            </w:pPr>
            <w:r>
              <w:t>Наименование</w:t>
            </w:r>
          </w:p>
        </w:tc>
        <w:tc>
          <w:tcPr>
            <w:tcW w:w="2419" w:type="dxa"/>
          </w:tcPr>
          <w:p w:rsidR="00920FB7" w:rsidRDefault="00920FB7">
            <w:pPr>
              <w:pStyle w:val="ConsPlusNormal"/>
              <w:jc w:val="center"/>
            </w:pPr>
            <w:r>
              <w:t>Примечание</w:t>
            </w:r>
          </w:p>
        </w:tc>
      </w:tr>
      <w:tr w:rsidR="00920FB7">
        <w:tc>
          <w:tcPr>
            <w:tcW w:w="1701" w:type="dxa"/>
          </w:tcPr>
          <w:p w:rsidR="00920FB7" w:rsidRDefault="00920FB7">
            <w:pPr>
              <w:pStyle w:val="ConsPlusNormal"/>
            </w:pPr>
          </w:p>
        </w:tc>
        <w:tc>
          <w:tcPr>
            <w:tcW w:w="2381" w:type="dxa"/>
          </w:tcPr>
          <w:p w:rsidR="00920FB7" w:rsidRDefault="00920FB7">
            <w:pPr>
              <w:pStyle w:val="ConsPlusNormal"/>
            </w:pPr>
          </w:p>
        </w:tc>
        <w:tc>
          <w:tcPr>
            <w:tcW w:w="2551" w:type="dxa"/>
          </w:tcPr>
          <w:p w:rsidR="00920FB7" w:rsidRDefault="00920FB7">
            <w:pPr>
              <w:pStyle w:val="ConsPlusNormal"/>
            </w:pPr>
          </w:p>
        </w:tc>
        <w:tc>
          <w:tcPr>
            <w:tcW w:w="2419" w:type="dxa"/>
          </w:tcPr>
          <w:p w:rsidR="00920FB7" w:rsidRDefault="00920FB7">
            <w:pPr>
              <w:pStyle w:val="ConsPlusNormal"/>
            </w:pPr>
          </w:p>
        </w:tc>
      </w:tr>
    </w:tbl>
    <w:p w:rsidR="00920FB7" w:rsidRDefault="00920FB7">
      <w:pPr>
        <w:pStyle w:val="ConsPlusNormal"/>
        <w:jc w:val="both"/>
      </w:pPr>
    </w:p>
    <w:p w:rsidR="00920FB7" w:rsidRDefault="00920FB7">
      <w:pPr>
        <w:pStyle w:val="ConsPlusNonformat"/>
        <w:jc w:val="both"/>
      </w:pPr>
      <w:r>
        <w:t xml:space="preserve">   4.1.1. Состав отчетной документации о выполнении инженерных изысканий</w:t>
      </w:r>
    </w:p>
    <w:p w:rsidR="00920FB7" w:rsidRDefault="00920FB7">
      <w:pPr>
        <w:pStyle w:val="ConsPlusNonformat"/>
        <w:jc w:val="both"/>
      </w:pPr>
      <w:r>
        <w:t xml:space="preserve">    (указывается отдельно по каждому виду инженерных изысканий с учетом</w:t>
      </w:r>
    </w:p>
    <w:p w:rsidR="00920FB7" w:rsidRDefault="00920FB7">
      <w:pPr>
        <w:pStyle w:val="ConsPlusNonformat"/>
        <w:jc w:val="both"/>
      </w:pPr>
      <w:r>
        <w:t xml:space="preserve">          изменений, внесенных в ходе проведения экспертизы) </w:t>
      </w:r>
      <w:hyperlink w:anchor="P629" w:history="1">
        <w:r>
          <w:rPr>
            <w:color w:val="0000FF"/>
          </w:rPr>
          <w:t>&lt;**&gt;</w:t>
        </w:r>
      </w:hyperlink>
    </w:p>
    <w:p w:rsidR="00920FB7" w:rsidRDefault="00920F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6"/>
        <w:gridCol w:w="1531"/>
        <w:gridCol w:w="2266"/>
        <w:gridCol w:w="2554"/>
        <w:gridCol w:w="2098"/>
      </w:tblGrid>
      <w:tr w:rsidR="00920FB7">
        <w:tc>
          <w:tcPr>
            <w:tcW w:w="576" w:type="dxa"/>
            <w:vAlign w:val="center"/>
          </w:tcPr>
          <w:p w:rsidR="00920FB7" w:rsidRDefault="00920FB7">
            <w:pPr>
              <w:pStyle w:val="ConsPlusNormal"/>
              <w:jc w:val="center"/>
            </w:pPr>
            <w:r>
              <w:t>N п/п</w:t>
            </w:r>
          </w:p>
        </w:tc>
        <w:tc>
          <w:tcPr>
            <w:tcW w:w="1531" w:type="dxa"/>
          </w:tcPr>
          <w:p w:rsidR="00920FB7" w:rsidRDefault="00920FB7">
            <w:pPr>
              <w:pStyle w:val="ConsPlusNormal"/>
              <w:jc w:val="center"/>
            </w:pPr>
            <w:r>
              <w:t>Имя файла</w:t>
            </w:r>
          </w:p>
        </w:tc>
        <w:tc>
          <w:tcPr>
            <w:tcW w:w="2266" w:type="dxa"/>
          </w:tcPr>
          <w:p w:rsidR="00920FB7" w:rsidRDefault="00920FB7">
            <w:pPr>
              <w:pStyle w:val="ConsPlusNormal"/>
              <w:jc w:val="center"/>
            </w:pPr>
            <w:r>
              <w:t>Формат (тип) файла</w:t>
            </w:r>
          </w:p>
        </w:tc>
        <w:tc>
          <w:tcPr>
            <w:tcW w:w="2554" w:type="dxa"/>
          </w:tcPr>
          <w:p w:rsidR="00920FB7" w:rsidRDefault="00920FB7">
            <w:pPr>
              <w:pStyle w:val="ConsPlusNormal"/>
              <w:jc w:val="center"/>
            </w:pPr>
            <w:r>
              <w:t>Контрольная сумма</w:t>
            </w:r>
          </w:p>
        </w:tc>
        <w:tc>
          <w:tcPr>
            <w:tcW w:w="2098" w:type="dxa"/>
          </w:tcPr>
          <w:p w:rsidR="00920FB7" w:rsidRDefault="00920FB7">
            <w:pPr>
              <w:pStyle w:val="ConsPlusNormal"/>
              <w:jc w:val="center"/>
            </w:pPr>
            <w:r>
              <w:t>Примечание</w:t>
            </w:r>
          </w:p>
        </w:tc>
      </w:tr>
      <w:tr w:rsidR="00920FB7">
        <w:tc>
          <w:tcPr>
            <w:tcW w:w="576" w:type="dxa"/>
          </w:tcPr>
          <w:p w:rsidR="00920FB7" w:rsidRDefault="00920FB7">
            <w:pPr>
              <w:pStyle w:val="ConsPlusNormal"/>
            </w:pPr>
          </w:p>
        </w:tc>
        <w:tc>
          <w:tcPr>
            <w:tcW w:w="1531" w:type="dxa"/>
          </w:tcPr>
          <w:p w:rsidR="00920FB7" w:rsidRDefault="00920FB7">
            <w:pPr>
              <w:pStyle w:val="ConsPlusNormal"/>
            </w:pPr>
          </w:p>
        </w:tc>
        <w:tc>
          <w:tcPr>
            <w:tcW w:w="2266" w:type="dxa"/>
          </w:tcPr>
          <w:p w:rsidR="00920FB7" w:rsidRDefault="00920FB7">
            <w:pPr>
              <w:pStyle w:val="ConsPlusNormal"/>
            </w:pPr>
          </w:p>
        </w:tc>
        <w:tc>
          <w:tcPr>
            <w:tcW w:w="2554" w:type="dxa"/>
          </w:tcPr>
          <w:p w:rsidR="00920FB7" w:rsidRDefault="00920FB7">
            <w:pPr>
              <w:pStyle w:val="ConsPlusNormal"/>
            </w:pPr>
          </w:p>
        </w:tc>
        <w:tc>
          <w:tcPr>
            <w:tcW w:w="2098" w:type="dxa"/>
          </w:tcPr>
          <w:p w:rsidR="00920FB7" w:rsidRDefault="00920FB7">
            <w:pPr>
              <w:pStyle w:val="ConsPlusNormal"/>
            </w:pPr>
          </w:p>
        </w:tc>
      </w:tr>
    </w:tbl>
    <w:p w:rsidR="00920FB7" w:rsidRDefault="00920FB7">
      <w:pPr>
        <w:pStyle w:val="ConsPlusNormal"/>
        <w:jc w:val="both"/>
      </w:pPr>
    </w:p>
    <w:p w:rsidR="00920FB7" w:rsidRDefault="00920FB7">
      <w:pPr>
        <w:pStyle w:val="ConsPlusNonformat"/>
        <w:jc w:val="both"/>
      </w:pPr>
      <w:r>
        <w:t xml:space="preserve">         4.1.2. Сведения о методах выполнения инженерных изысканий</w:t>
      </w:r>
    </w:p>
    <w:p w:rsidR="00920FB7" w:rsidRDefault="00920FB7">
      <w:pPr>
        <w:pStyle w:val="ConsPlusNonformat"/>
        <w:jc w:val="both"/>
      </w:pPr>
    </w:p>
    <w:p w:rsidR="00920FB7" w:rsidRDefault="00920FB7">
      <w:pPr>
        <w:pStyle w:val="ConsPlusNonformat"/>
        <w:jc w:val="both"/>
      </w:pPr>
      <w:r>
        <w:t>___________________________________________________________________________</w:t>
      </w:r>
    </w:p>
    <w:p w:rsidR="00920FB7" w:rsidRDefault="00920FB7">
      <w:pPr>
        <w:pStyle w:val="ConsPlusNonformat"/>
        <w:jc w:val="both"/>
      </w:pPr>
    </w:p>
    <w:p w:rsidR="00920FB7" w:rsidRDefault="00920FB7">
      <w:pPr>
        <w:pStyle w:val="ConsPlusNonformat"/>
        <w:jc w:val="both"/>
      </w:pPr>
      <w:r>
        <w:t xml:space="preserve">     4.1.3. Сведения об оперативных изменениях, внесенных заявителем в</w:t>
      </w:r>
    </w:p>
    <w:p w:rsidR="00920FB7" w:rsidRDefault="00920FB7">
      <w:pPr>
        <w:pStyle w:val="ConsPlusNonformat"/>
        <w:jc w:val="both"/>
      </w:pPr>
      <w:r>
        <w:t xml:space="preserve">     результаты инженерных изысканий в процессе проведения экспертизы</w:t>
      </w:r>
    </w:p>
    <w:p w:rsidR="00920FB7" w:rsidRDefault="00920FB7">
      <w:pPr>
        <w:pStyle w:val="ConsPlusNonformat"/>
        <w:jc w:val="both"/>
      </w:pPr>
    </w:p>
    <w:p w:rsidR="00920FB7" w:rsidRDefault="00920FB7">
      <w:pPr>
        <w:pStyle w:val="ConsPlusNonformat"/>
        <w:jc w:val="both"/>
      </w:pPr>
      <w:r>
        <w:t>___________________________________________________________________________</w:t>
      </w:r>
    </w:p>
    <w:p w:rsidR="00920FB7" w:rsidRDefault="00920FB7">
      <w:pPr>
        <w:pStyle w:val="ConsPlusNonformat"/>
        <w:jc w:val="both"/>
      </w:pPr>
    </w:p>
    <w:p w:rsidR="00920FB7" w:rsidRDefault="00920FB7">
      <w:pPr>
        <w:pStyle w:val="ConsPlusNonformat"/>
        <w:jc w:val="both"/>
      </w:pPr>
      <w:bookmarkStart w:id="65" w:name="P489"/>
      <w:bookmarkEnd w:id="65"/>
      <w:r>
        <w:t xml:space="preserve">          4.2. Описание технической части проектной документации</w:t>
      </w:r>
    </w:p>
    <w:p w:rsidR="00920FB7" w:rsidRDefault="00920FB7">
      <w:pPr>
        <w:pStyle w:val="ConsPlusNonformat"/>
        <w:jc w:val="both"/>
      </w:pPr>
    </w:p>
    <w:p w:rsidR="00920FB7" w:rsidRDefault="00920FB7">
      <w:pPr>
        <w:pStyle w:val="ConsPlusNonformat"/>
        <w:jc w:val="both"/>
      </w:pPr>
      <w:r>
        <w:t xml:space="preserve">   4.2.1. Состав проектной документации (указывается отдельно по каждому</w:t>
      </w:r>
    </w:p>
    <w:p w:rsidR="00920FB7" w:rsidRDefault="00920FB7">
      <w:pPr>
        <w:pStyle w:val="ConsPlusNonformat"/>
        <w:jc w:val="both"/>
      </w:pPr>
      <w:r>
        <w:t xml:space="preserve">    разделу проектной документации с учетом изменений, внесенных в ходе</w:t>
      </w:r>
    </w:p>
    <w:p w:rsidR="00920FB7" w:rsidRDefault="00920FB7">
      <w:pPr>
        <w:pStyle w:val="ConsPlusNonformat"/>
        <w:jc w:val="both"/>
      </w:pPr>
      <w:r>
        <w:t xml:space="preserve">                        проведения экспертизы) </w:t>
      </w:r>
      <w:hyperlink w:anchor="P628" w:history="1">
        <w:r>
          <w:rPr>
            <w:color w:val="0000FF"/>
          </w:rPr>
          <w:t>&lt;*&gt;</w:t>
        </w:r>
      </w:hyperlink>
    </w:p>
    <w:p w:rsidR="00920FB7" w:rsidRDefault="00920F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2381"/>
        <w:gridCol w:w="2551"/>
        <w:gridCol w:w="2419"/>
      </w:tblGrid>
      <w:tr w:rsidR="00920FB7">
        <w:tc>
          <w:tcPr>
            <w:tcW w:w="1701" w:type="dxa"/>
            <w:vAlign w:val="center"/>
          </w:tcPr>
          <w:p w:rsidR="00920FB7" w:rsidRDefault="00920FB7">
            <w:pPr>
              <w:pStyle w:val="ConsPlusNormal"/>
              <w:jc w:val="center"/>
            </w:pPr>
            <w:r>
              <w:t>N тома</w:t>
            </w:r>
          </w:p>
        </w:tc>
        <w:tc>
          <w:tcPr>
            <w:tcW w:w="2381" w:type="dxa"/>
            <w:vAlign w:val="center"/>
          </w:tcPr>
          <w:p w:rsidR="00920FB7" w:rsidRDefault="00920FB7">
            <w:pPr>
              <w:pStyle w:val="ConsPlusNormal"/>
              <w:jc w:val="center"/>
            </w:pPr>
            <w:r>
              <w:t>Обозначение</w:t>
            </w:r>
          </w:p>
        </w:tc>
        <w:tc>
          <w:tcPr>
            <w:tcW w:w="2551" w:type="dxa"/>
            <w:vAlign w:val="center"/>
          </w:tcPr>
          <w:p w:rsidR="00920FB7" w:rsidRDefault="00920FB7">
            <w:pPr>
              <w:pStyle w:val="ConsPlusNormal"/>
              <w:jc w:val="center"/>
            </w:pPr>
            <w:r>
              <w:t>Наименование</w:t>
            </w:r>
          </w:p>
        </w:tc>
        <w:tc>
          <w:tcPr>
            <w:tcW w:w="2419" w:type="dxa"/>
            <w:vAlign w:val="center"/>
          </w:tcPr>
          <w:p w:rsidR="00920FB7" w:rsidRDefault="00920FB7">
            <w:pPr>
              <w:pStyle w:val="ConsPlusNormal"/>
              <w:jc w:val="center"/>
            </w:pPr>
            <w:r>
              <w:t>Примечание</w:t>
            </w:r>
          </w:p>
        </w:tc>
      </w:tr>
      <w:tr w:rsidR="00920FB7">
        <w:tc>
          <w:tcPr>
            <w:tcW w:w="1701" w:type="dxa"/>
          </w:tcPr>
          <w:p w:rsidR="00920FB7" w:rsidRDefault="00920FB7">
            <w:pPr>
              <w:pStyle w:val="ConsPlusNormal"/>
            </w:pPr>
          </w:p>
        </w:tc>
        <w:tc>
          <w:tcPr>
            <w:tcW w:w="2381" w:type="dxa"/>
          </w:tcPr>
          <w:p w:rsidR="00920FB7" w:rsidRDefault="00920FB7">
            <w:pPr>
              <w:pStyle w:val="ConsPlusNormal"/>
            </w:pPr>
          </w:p>
        </w:tc>
        <w:tc>
          <w:tcPr>
            <w:tcW w:w="2551" w:type="dxa"/>
          </w:tcPr>
          <w:p w:rsidR="00920FB7" w:rsidRDefault="00920FB7">
            <w:pPr>
              <w:pStyle w:val="ConsPlusNormal"/>
            </w:pPr>
          </w:p>
        </w:tc>
        <w:tc>
          <w:tcPr>
            <w:tcW w:w="2419" w:type="dxa"/>
          </w:tcPr>
          <w:p w:rsidR="00920FB7" w:rsidRDefault="00920FB7">
            <w:pPr>
              <w:pStyle w:val="ConsPlusNormal"/>
            </w:pPr>
          </w:p>
        </w:tc>
      </w:tr>
    </w:tbl>
    <w:p w:rsidR="00920FB7" w:rsidRDefault="00920FB7">
      <w:pPr>
        <w:pStyle w:val="ConsPlusNormal"/>
        <w:jc w:val="both"/>
      </w:pPr>
    </w:p>
    <w:p w:rsidR="00920FB7" w:rsidRDefault="00920FB7">
      <w:pPr>
        <w:pStyle w:val="ConsPlusNonformat"/>
        <w:jc w:val="both"/>
      </w:pPr>
      <w:r>
        <w:t xml:space="preserve">   4.2.1. Состав проектной документации (указывается отдельно по каждому</w:t>
      </w:r>
    </w:p>
    <w:p w:rsidR="00920FB7" w:rsidRDefault="00920FB7">
      <w:pPr>
        <w:pStyle w:val="ConsPlusNonformat"/>
        <w:jc w:val="both"/>
      </w:pPr>
      <w:r>
        <w:t xml:space="preserve">    разделу проектной документации с учетом изменений, внесенных в ходе</w:t>
      </w:r>
    </w:p>
    <w:p w:rsidR="00920FB7" w:rsidRDefault="00920FB7">
      <w:pPr>
        <w:pStyle w:val="ConsPlusNonformat"/>
        <w:jc w:val="both"/>
      </w:pPr>
      <w:r>
        <w:t xml:space="preserve">                        проведения экспертизы) </w:t>
      </w:r>
      <w:hyperlink w:anchor="P629" w:history="1">
        <w:r>
          <w:rPr>
            <w:color w:val="0000FF"/>
          </w:rPr>
          <w:t>&lt;**&gt;</w:t>
        </w:r>
      </w:hyperlink>
    </w:p>
    <w:p w:rsidR="00920FB7" w:rsidRDefault="00920F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6"/>
        <w:gridCol w:w="1531"/>
        <w:gridCol w:w="2266"/>
        <w:gridCol w:w="2554"/>
        <w:gridCol w:w="2098"/>
      </w:tblGrid>
      <w:tr w:rsidR="00920FB7">
        <w:tc>
          <w:tcPr>
            <w:tcW w:w="576" w:type="dxa"/>
          </w:tcPr>
          <w:p w:rsidR="00920FB7" w:rsidRDefault="00920FB7">
            <w:pPr>
              <w:pStyle w:val="ConsPlusNormal"/>
              <w:jc w:val="center"/>
            </w:pPr>
            <w:r>
              <w:t>N п/п</w:t>
            </w:r>
          </w:p>
        </w:tc>
        <w:tc>
          <w:tcPr>
            <w:tcW w:w="1531" w:type="dxa"/>
          </w:tcPr>
          <w:p w:rsidR="00920FB7" w:rsidRDefault="00920FB7">
            <w:pPr>
              <w:pStyle w:val="ConsPlusNormal"/>
              <w:jc w:val="center"/>
            </w:pPr>
            <w:r>
              <w:t>Имя файла</w:t>
            </w:r>
          </w:p>
        </w:tc>
        <w:tc>
          <w:tcPr>
            <w:tcW w:w="2266" w:type="dxa"/>
          </w:tcPr>
          <w:p w:rsidR="00920FB7" w:rsidRDefault="00920FB7">
            <w:pPr>
              <w:pStyle w:val="ConsPlusNormal"/>
              <w:jc w:val="center"/>
            </w:pPr>
            <w:r>
              <w:t>Формат (тип) файла</w:t>
            </w:r>
          </w:p>
        </w:tc>
        <w:tc>
          <w:tcPr>
            <w:tcW w:w="2554" w:type="dxa"/>
          </w:tcPr>
          <w:p w:rsidR="00920FB7" w:rsidRDefault="00920FB7">
            <w:pPr>
              <w:pStyle w:val="ConsPlusNormal"/>
              <w:jc w:val="center"/>
            </w:pPr>
            <w:r>
              <w:t>Контрольная сумма</w:t>
            </w:r>
          </w:p>
        </w:tc>
        <w:tc>
          <w:tcPr>
            <w:tcW w:w="2098" w:type="dxa"/>
          </w:tcPr>
          <w:p w:rsidR="00920FB7" w:rsidRDefault="00920FB7">
            <w:pPr>
              <w:pStyle w:val="ConsPlusNormal"/>
              <w:jc w:val="center"/>
            </w:pPr>
            <w:r>
              <w:t>Примечание</w:t>
            </w:r>
          </w:p>
        </w:tc>
      </w:tr>
      <w:tr w:rsidR="00920FB7">
        <w:tc>
          <w:tcPr>
            <w:tcW w:w="576" w:type="dxa"/>
          </w:tcPr>
          <w:p w:rsidR="00920FB7" w:rsidRDefault="00920FB7">
            <w:pPr>
              <w:pStyle w:val="ConsPlusNormal"/>
            </w:pPr>
          </w:p>
        </w:tc>
        <w:tc>
          <w:tcPr>
            <w:tcW w:w="1531" w:type="dxa"/>
          </w:tcPr>
          <w:p w:rsidR="00920FB7" w:rsidRDefault="00920FB7">
            <w:pPr>
              <w:pStyle w:val="ConsPlusNormal"/>
            </w:pPr>
          </w:p>
        </w:tc>
        <w:tc>
          <w:tcPr>
            <w:tcW w:w="2266" w:type="dxa"/>
          </w:tcPr>
          <w:p w:rsidR="00920FB7" w:rsidRDefault="00920FB7">
            <w:pPr>
              <w:pStyle w:val="ConsPlusNormal"/>
            </w:pPr>
          </w:p>
        </w:tc>
        <w:tc>
          <w:tcPr>
            <w:tcW w:w="2554" w:type="dxa"/>
          </w:tcPr>
          <w:p w:rsidR="00920FB7" w:rsidRDefault="00920FB7">
            <w:pPr>
              <w:pStyle w:val="ConsPlusNormal"/>
            </w:pPr>
          </w:p>
        </w:tc>
        <w:tc>
          <w:tcPr>
            <w:tcW w:w="2098" w:type="dxa"/>
          </w:tcPr>
          <w:p w:rsidR="00920FB7" w:rsidRDefault="00920FB7">
            <w:pPr>
              <w:pStyle w:val="ConsPlusNormal"/>
            </w:pPr>
          </w:p>
        </w:tc>
      </w:tr>
    </w:tbl>
    <w:p w:rsidR="00920FB7" w:rsidRDefault="00920FB7">
      <w:pPr>
        <w:pStyle w:val="ConsPlusNormal"/>
        <w:jc w:val="both"/>
      </w:pPr>
    </w:p>
    <w:p w:rsidR="00920FB7" w:rsidRDefault="00920FB7">
      <w:pPr>
        <w:pStyle w:val="ConsPlusNonformat"/>
        <w:jc w:val="both"/>
      </w:pPr>
      <w:r>
        <w:t xml:space="preserve">         4.2.2. Описание основных решений (мероприятий), принятых</w:t>
      </w:r>
    </w:p>
    <w:p w:rsidR="00920FB7" w:rsidRDefault="00920FB7">
      <w:pPr>
        <w:pStyle w:val="ConsPlusNonformat"/>
        <w:jc w:val="both"/>
      </w:pPr>
      <w:r>
        <w:t xml:space="preserve">                         в проектной документации</w:t>
      </w:r>
    </w:p>
    <w:p w:rsidR="00920FB7" w:rsidRDefault="00920FB7">
      <w:pPr>
        <w:pStyle w:val="ConsPlusNonformat"/>
        <w:jc w:val="both"/>
      </w:pPr>
    </w:p>
    <w:p w:rsidR="00920FB7" w:rsidRDefault="00920FB7">
      <w:pPr>
        <w:pStyle w:val="ConsPlusNonformat"/>
        <w:jc w:val="both"/>
      </w:pPr>
      <w:r>
        <w:t>1) _______________________________________________________________________;</w:t>
      </w:r>
    </w:p>
    <w:p w:rsidR="00920FB7" w:rsidRDefault="00920FB7">
      <w:pPr>
        <w:pStyle w:val="ConsPlusNonformat"/>
        <w:jc w:val="both"/>
      </w:pPr>
      <w:r>
        <w:t>2) _______________________________________________________________________;</w:t>
      </w:r>
    </w:p>
    <w:p w:rsidR="00920FB7" w:rsidRDefault="00920FB7">
      <w:pPr>
        <w:pStyle w:val="ConsPlusNonformat"/>
        <w:jc w:val="both"/>
      </w:pPr>
      <w:r>
        <w:t>3) _______________________________________________________________________.</w:t>
      </w:r>
    </w:p>
    <w:p w:rsidR="00920FB7" w:rsidRDefault="00920FB7">
      <w:pPr>
        <w:pStyle w:val="ConsPlusNonformat"/>
        <w:jc w:val="both"/>
      </w:pPr>
    </w:p>
    <w:p w:rsidR="00920FB7" w:rsidRDefault="00920FB7">
      <w:pPr>
        <w:pStyle w:val="ConsPlusNonformat"/>
        <w:jc w:val="both"/>
      </w:pPr>
      <w:r>
        <w:t xml:space="preserve">      4.2.3. Сведения об оперативных изменениях, внесенных заявителем</w:t>
      </w:r>
    </w:p>
    <w:p w:rsidR="00920FB7" w:rsidRDefault="00920FB7">
      <w:pPr>
        <w:pStyle w:val="ConsPlusNonformat"/>
        <w:jc w:val="both"/>
      </w:pPr>
      <w:r>
        <w:lastRenderedPageBreak/>
        <w:t xml:space="preserve">        в рассматриваемые разделы проектной документации в процессе</w:t>
      </w:r>
    </w:p>
    <w:p w:rsidR="00920FB7" w:rsidRDefault="00920FB7">
      <w:pPr>
        <w:pStyle w:val="ConsPlusNonformat"/>
        <w:jc w:val="both"/>
      </w:pPr>
      <w:r>
        <w:t xml:space="preserve">                           проведения экспертизы</w:t>
      </w:r>
    </w:p>
    <w:p w:rsidR="00920FB7" w:rsidRDefault="00920FB7">
      <w:pPr>
        <w:pStyle w:val="ConsPlusNonformat"/>
        <w:jc w:val="both"/>
      </w:pPr>
    </w:p>
    <w:p w:rsidR="00920FB7" w:rsidRDefault="00920FB7">
      <w:pPr>
        <w:pStyle w:val="ConsPlusNonformat"/>
        <w:jc w:val="both"/>
      </w:pPr>
      <w:r>
        <w:t>___________________________________________________________________________</w:t>
      </w:r>
    </w:p>
    <w:p w:rsidR="00920FB7" w:rsidRDefault="00920FB7">
      <w:pPr>
        <w:pStyle w:val="ConsPlusNonformat"/>
        <w:jc w:val="both"/>
      </w:pPr>
    </w:p>
    <w:p w:rsidR="00920FB7" w:rsidRDefault="00920FB7">
      <w:pPr>
        <w:pStyle w:val="ConsPlusNonformat"/>
        <w:jc w:val="both"/>
      </w:pPr>
      <w:bookmarkStart w:id="66" w:name="P532"/>
      <w:bookmarkEnd w:id="66"/>
      <w:r>
        <w:t xml:space="preserve">     4.3. Описание сметы на строительство, реконструкцию, капитальный</w:t>
      </w:r>
    </w:p>
    <w:p w:rsidR="00920FB7" w:rsidRDefault="00920FB7">
      <w:pPr>
        <w:pStyle w:val="ConsPlusNonformat"/>
        <w:jc w:val="both"/>
      </w:pPr>
      <w:r>
        <w:t xml:space="preserve">   ремонт, снос объектов капитального строительства, проведение работ по</w:t>
      </w:r>
    </w:p>
    <w:p w:rsidR="00920FB7" w:rsidRDefault="00920FB7">
      <w:pPr>
        <w:pStyle w:val="ConsPlusNonformat"/>
        <w:jc w:val="both"/>
      </w:pPr>
      <w:r>
        <w:t xml:space="preserve"> сохранению объектов культурного наследия (памятников истории и культуры)</w:t>
      </w:r>
    </w:p>
    <w:p w:rsidR="00920FB7" w:rsidRDefault="00920FB7">
      <w:pPr>
        <w:pStyle w:val="ConsPlusNonformat"/>
        <w:jc w:val="both"/>
      </w:pPr>
      <w:r>
        <w:t xml:space="preserve">                       народов Российской Федерации</w:t>
      </w:r>
    </w:p>
    <w:p w:rsidR="00920FB7" w:rsidRDefault="00920FB7">
      <w:pPr>
        <w:pStyle w:val="ConsPlusNonformat"/>
        <w:jc w:val="both"/>
      </w:pPr>
    </w:p>
    <w:p w:rsidR="00920FB7" w:rsidRDefault="00920FB7">
      <w:pPr>
        <w:pStyle w:val="ConsPlusNonformat"/>
        <w:jc w:val="both"/>
      </w:pPr>
      <w:r>
        <w:t xml:space="preserve">     4.3.1. Сведения о сметной стоимости строительства, реконструкции,</w:t>
      </w:r>
    </w:p>
    <w:p w:rsidR="00920FB7" w:rsidRDefault="00920FB7">
      <w:pPr>
        <w:pStyle w:val="ConsPlusNonformat"/>
        <w:jc w:val="both"/>
      </w:pPr>
      <w:r>
        <w:t xml:space="preserve"> капитального ремонта, сноса объекта капитального строительства, работ по</w:t>
      </w:r>
    </w:p>
    <w:p w:rsidR="00920FB7" w:rsidRDefault="00920FB7">
      <w:pPr>
        <w:pStyle w:val="ConsPlusNonformat"/>
        <w:jc w:val="both"/>
      </w:pPr>
      <w:r>
        <w:t xml:space="preserve"> сохранению объектов культурного наследия (памятников истории и культуры)</w:t>
      </w:r>
    </w:p>
    <w:p w:rsidR="00920FB7" w:rsidRDefault="00920FB7">
      <w:pPr>
        <w:pStyle w:val="ConsPlusNonformat"/>
        <w:jc w:val="both"/>
      </w:pPr>
      <w:r>
        <w:t>народов Российской Федерации на дату представления сметной документации для</w:t>
      </w:r>
    </w:p>
    <w:p w:rsidR="00920FB7" w:rsidRDefault="00920FB7">
      <w:pPr>
        <w:pStyle w:val="ConsPlusNonformat"/>
        <w:jc w:val="both"/>
      </w:pPr>
      <w:r>
        <w:t xml:space="preserve"> проведения проверки достоверности определения сметной стоимости и на дату</w:t>
      </w:r>
    </w:p>
    <w:p w:rsidR="00920FB7" w:rsidRDefault="00920FB7">
      <w:pPr>
        <w:pStyle w:val="ConsPlusNonformat"/>
        <w:jc w:val="both"/>
      </w:pPr>
      <w:r>
        <w:t xml:space="preserve">                     утверждения заключения экспертизы</w:t>
      </w:r>
    </w:p>
    <w:p w:rsidR="00920FB7" w:rsidRDefault="00920FB7">
      <w:pPr>
        <w:pStyle w:val="ConsPlusNonformat"/>
        <w:jc w:val="both"/>
      </w:pPr>
    </w:p>
    <w:p w:rsidR="00920FB7" w:rsidRDefault="00920FB7">
      <w:pPr>
        <w:pStyle w:val="ConsPlusNonformat"/>
        <w:jc w:val="both"/>
      </w:pPr>
      <w:r>
        <w:t>___________________________________________________________________________</w:t>
      </w:r>
    </w:p>
    <w:p w:rsidR="00920FB7" w:rsidRDefault="00920FB7">
      <w:pPr>
        <w:pStyle w:val="ConsPlusNonformat"/>
        <w:jc w:val="both"/>
      </w:pPr>
    </w:p>
    <w:p w:rsidR="00920FB7" w:rsidRDefault="00920FB7">
      <w:pPr>
        <w:pStyle w:val="ConsPlusNonformat"/>
        <w:jc w:val="both"/>
      </w:pPr>
      <w:r>
        <w:t xml:space="preserve">          4.3.2. Информация об использованных сметных нормативах</w:t>
      </w:r>
    </w:p>
    <w:p w:rsidR="00920FB7" w:rsidRDefault="00920FB7">
      <w:pPr>
        <w:pStyle w:val="ConsPlusNonformat"/>
        <w:jc w:val="both"/>
      </w:pPr>
    </w:p>
    <w:p w:rsidR="00920FB7" w:rsidRDefault="00920FB7">
      <w:pPr>
        <w:pStyle w:val="ConsPlusNonformat"/>
        <w:jc w:val="both"/>
      </w:pPr>
      <w:r>
        <w:t>___________________________________________________________________________</w:t>
      </w:r>
    </w:p>
    <w:p w:rsidR="00920FB7" w:rsidRDefault="00920FB7">
      <w:pPr>
        <w:pStyle w:val="ConsPlusNonformat"/>
        <w:jc w:val="both"/>
      </w:pPr>
    </w:p>
    <w:p w:rsidR="00920FB7" w:rsidRDefault="00920FB7">
      <w:pPr>
        <w:pStyle w:val="ConsPlusNonformat"/>
        <w:jc w:val="both"/>
      </w:pPr>
      <w:r>
        <w:t xml:space="preserve">      4.3.3. Информация о цене строительства объектов, аналогичных по</w:t>
      </w:r>
    </w:p>
    <w:p w:rsidR="00920FB7" w:rsidRDefault="00920FB7">
      <w:pPr>
        <w:pStyle w:val="ConsPlusNonformat"/>
        <w:jc w:val="both"/>
      </w:pPr>
      <w:r>
        <w:t xml:space="preserve"> назначению, проектной мощности, природным и иным условиям территории, на</w:t>
      </w:r>
    </w:p>
    <w:p w:rsidR="00920FB7" w:rsidRDefault="00920FB7">
      <w:pPr>
        <w:pStyle w:val="ConsPlusNonformat"/>
        <w:jc w:val="both"/>
      </w:pPr>
      <w:r>
        <w:t xml:space="preserve">              которой планируется осуществлять строительство</w:t>
      </w:r>
    </w:p>
    <w:p w:rsidR="00920FB7" w:rsidRDefault="00920FB7">
      <w:pPr>
        <w:pStyle w:val="ConsPlusNonformat"/>
        <w:jc w:val="both"/>
      </w:pPr>
    </w:p>
    <w:p w:rsidR="00920FB7" w:rsidRDefault="00920FB7">
      <w:pPr>
        <w:pStyle w:val="ConsPlusNonformat"/>
        <w:jc w:val="both"/>
      </w:pPr>
      <w:r>
        <w:t>_________________________________________________________________________</w:t>
      </w:r>
    </w:p>
    <w:p w:rsidR="00920FB7" w:rsidRDefault="00920FB7">
      <w:pPr>
        <w:pStyle w:val="ConsPlusNonformat"/>
        <w:jc w:val="both"/>
      </w:pPr>
    </w:p>
    <w:p w:rsidR="00920FB7" w:rsidRDefault="00920FB7">
      <w:pPr>
        <w:pStyle w:val="ConsPlusNonformat"/>
        <w:jc w:val="both"/>
      </w:pPr>
      <w:bookmarkStart w:id="67" w:name="P556"/>
      <w:bookmarkEnd w:id="67"/>
      <w:r>
        <w:t xml:space="preserve">                   V. Выводы по результатам рассмотрения</w:t>
      </w:r>
    </w:p>
    <w:p w:rsidR="00920FB7" w:rsidRDefault="00920FB7">
      <w:pPr>
        <w:pStyle w:val="ConsPlusNonformat"/>
        <w:jc w:val="both"/>
      </w:pPr>
    </w:p>
    <w:p w:rsidR="00920FB7" w:rsidRDefault="00920FB7">
      <w:pPr>
        <w:pStyle w:val="ConsPlusNonformat"/>
        <w:jc w:val="both"/>
      </w:pPr>
      <w:r>
        <w:t xml:space="preserve">         5.1. Выводы о соответствии или несоответствии результатов</w:t>
      </w:r>
    </w:p>
    <w:p w:rsidR="00920FB7" w:rsidRDefault="00920FB7">
      <w:pPr>
        <w:pStyle w:val="ConsPlusNonformat"/>
        <w:jc w:val="both"/>
      </w:pPr>
      <w:r>
        <w:t xml:space="preserve">          инженерных изысканий требованиям технических регламентов</w:t>
      </w:r>
    </w:p>
    <w:p w:rsidR="00920FB7" w:rsidRDefault="00920FB7">
      <w:pPr>
        <w:pStyle w:val="ConsPlusNonformat"/>
        <w:jc w:val="both"/>
      </w:pPr>
    </w:p>
    <w:p w:rsidR="00920FB7" w:rsidRDefault="00920FB7">
      <w:pPr>
        <w:pStyle w:val="ConsPlusNonformat"/>
        <w:jc w:val="both"/>
      </w:pPr>
      <w:r>
        <w:t>___________________________________________________________________________</w:t>
      </w:r>
    </w:p>
    <w:p w:rsidR="00920FB7" w:rsidRDefault="00920FB7">
      <w:pPr>
        <w:pStyle w:val="ConsPlusNonformat"/>
        <w:jc w:val="both"/>
      </w:pPr>
    </w:p>
    <w:p w:rsidR="00920FB7" w:rsidRDefault="00920FB7">
      <w:pPr>
        <w:pStyle w:val="ConsPlusNonformat"/>
        <w:jc w:val="both"/>
      </w:pPr>
      <w:r>
        <w:t xml:space="preserve">     5.2. Выводы в отношении технической части проектной документации</w:t>
      </w:r>
    </w:p>
    <w:p w:rsidR="00920FB7" w:rsidRDefault="00920FB7">
      <w:pPr>
        <w:pStyle w:val="ConsPlusNonformat"/>
        <w:jc w:val="both"/>
      </w:pPr>
    </w:p>
    <w:p w:rsidR="00920FB7" w:rsidRDefault="00920FB7">
      <w:pPr>
        <w:pStyle w:val="ConsPlusNonformat"/>
        <w:jc w:val="both"/>
      </w:pPr>
      <w:r>
        <w:t xml:space="preserve">    5.2.1. Указание на результаты инженерных изысканий, на соответствие</w:t>
      </w:r>
    </w:p>
    <w:p w:rsidR="00920FB7" w:rsidRDefault="00920FB7">
      <w:pPr>
        <w:pStyle w:val="ConsPlusNonformat"/>
        <w:jc w:val="both"/>
      </w:pPr>
      <w:r>
        <w:t xml:space="preserve">             которым проводилась оценка проектной документации</w:t>
      </w:r>
    </w:p>
    <w:p w:rsidR="00920FB7" w:rsidRDefault="00920FB7">
      <w:pPr>
        <w:pStyle w:val="ConsPlusNonformat"/>
        <w:jc w:val="both"/>
      </w:pPr>
    </w:p>
    <w:p w:rsidR="00920FB7" w:rsidRDefault="00920FB7">
      <w:pPr>
        <w:pStyle w:val="ConsPlusNonformat"/>
        <w:jc w:val="both"/>
      </w:pPr>
      <w:r>
        <w:t>___________________________________________________________________________</w:t>
      </w:r>
    </w:p>
    <w:p w:rsidR="00920FB7" w:rsidRDefault="00920FB7">
      <w:pPr>
        <w:pStyle w:val="ConsPlusNonformat"/>
        <w:jc w:val="both"/>
      </w:pPr>
    </w:p>
    <w:p w:rsidR="00920FB7" w:rsidRDefault="00920FB7">
      <w:pPr>
        <w:pStyle w:val="ConsPlusNonformat"/>
        <w:jc w:val="both"/>
      </w:pPr>
      <w:r>
        <w:t xml:space="preserve">        5.2.2. Выводы о соответствии или несоответствии технической</w:t>
      </w:r>
    </w:p>
    <w:p w:rsidR="00920FB7" w:rsidRDefault="00920FB7">
      <w:pPr>
        <w:pStyle w:val="ConsPlusNonformat"/>
        <w:jc w:val="both"/>
      </w:pPr>
      <w:r>
        <w:t xml:space="preserve">            части проектной документации результатам инженерных</w:t>
      </w:r>
    </w:p>
    <w:p w:rsidR="00920FB7" w:rsidRDefault="00920FB7">
      <w:pPr>
        <w:pStyle w:val="ConsPlusNonformat"/>
        <w:jc w:val="both"/>
      </w:pPr>
      <w:r>
        <w:t xml:space="preserve">         изысканий, заданию застройщика или технического заказчика</w:t>
      </w:r>
    </w:p>
    <w:p w:rsidR="00920FB7" w:rsidRDefault="00920FB7">
      <w:pPr>
        <w:pStyle w:val="ConsPlusNonformat"/>
        <w:jc w:val="both"/>
      </w:pPr>
      <w:r>
        <w:t xml:space="preserve">          на проектирование и требованиям технических регламентов</w:t>
      </w:r>
    </w:p>
    <w:p w:rsidR="00920FB7" w:rsidRDefault="00920FB7">
      <w:pPr>
        <w:pStyle w:val="ConsPlusNonformat"/>
        <w:jc w:val="both"/>
      </w:pPr>
    </w:p>
    <w:p w:rsidR="00920FB7" w:rsidRDefault="00920FB7">
      <w:pPr>
        <w:pStyle w:val="ConsPlusNonformat"/>
        <w:jc w:val="both"/>
      </w:pPr>
      <w:r>
        <w:t>___________________________________________________________________________</w:t>
      </w:r>
    </w:p>
    <w:p w:rsidR="00920FB7" w:rsidRDefault="00920FB7">
      <w:pPr>
        <w:pStyle w:val="ConsPlusNonformat"/>
        <w:jc w:val="both"/>
      </w:pPr>
    </w:p>
    <w:p w:rsidR="00920FB7" w:rsidRDefault="00920FB7">
      <w:pPr>
        <w:pStyle w:val="ConsPlusNonformat"/>
        <w:jc w:val="both"/>
      </w:pPr>
      <w:r>
        <w:t xml:space="preserve">             5.3. Выводы по результатам проверки достоверности</w:t>
      </w:r>
    </w:p>
    <w:p w:rsidR="00920FB7" w:rsidRDefault="00920FB7">
      <w:pPr>
        <w:pStyle w:val="ConsPlusNonformat"/>
        <w:jc w:val="both"/>
      </w:pPr>
      <w:r>
        <w:t xml:space="preserve">                       определения сметной стоимости</w:t>
      </w:r>
    </w:p>
    <w:p w:rsidR="00920FB7" w:rsidRDefault="00920FB7">
      <w:pPr>
        <w:pStyle w:val="ConsPlusNonformat"/>
        <w:jc w:val="both"/>
      </w:pPr>
    </w:p>
    <w:p w:rsidR="00920FB7" w:rsidRDefault="00920FB7">
      <w:pPr>
        <w:pStyle w:val="ConsPlusNonformat"/>
        <w:jc w:val="both"/>
      </w:pPr>
      <w:r>
        <w:t xml:space="preserve">          5.3.1. Выводы о соответствии (несоответствии) расчетов,</w:t>
      </w:r>
    </w:p>
    <w:p w:rsidR="00920FB7" w:rsidRDefault="00920FB7">
      <w:pPr>
        <w:pStyle w:val="ConsPlusNonformat"/>
        <w:jc w:val="both"/>
      </w:pPr>
      <w:r>
        <w:t xml:space="preserve">         содержащихся в сметной документации, утвержденным сметным</w:t>
      </w:r>
    </w:p>
    <w:p w:rsidR="00920FB7" w:rsidRDefault="00920FB7">
      <w:pPr>
        <w:pStyle w:val="ConsPlusNonformat"/>
        <w:jc w:val="both"/>
      </w:pPr>
      <w:r>
        <w:t xml:space="preserve">       нормативам, сведения о которых включены в федеральный реестр</w:t>
      </w:r>
    </w:p>
    <w:p w:rsidR="00920FB7" w:rsidRDefault="00920FB7">
      <w:pPr>
        <w:pStyle w:val="ConsPlusNonformat"/>
        <w:jc w:val="both"/>
      </w:pPr>
      <w:r>
        <w:t xml:space="preserve">       сметных нормативов, физическим объемам работ, конструктивным,</w:t>
      </w:r>
    </w:p>
    <w:p w:rsidR="00920FB7" w:rsidRDefault="00920FB7">
      <w:pPr>
        <w:pStyle w:val="ConsPlusNonformat"/>
        <w:jc w:val="both"/>
      </w:pPr>
      <w:r>
        <w:t xml:space="preserve">             организационно-технологическим и другим решениям,</w:t>
      </w:r>
    </w:p>
    <w:p w:rsidR="00920FB7" w:rsidRDefault="00920FB7">
      <w:pPr>
        <w:pStyle w:val="ConsPlusNonformat"/>
        <w:jc w:val="both"/>
      </w:pPr>
      <w:r>
        <w:t xml:space="preserve">                  предусмотренным проектной документацией</w:t>
      </w:r>
    </w:p>
    <w:p w:rsidR="00920FB7" w:rsidRDefault="00920FB7">
      <w:pPr>
        <w:pStyle w:val="ConsPlusNonformat"/>
        <w:jc w:val="both"/>
      </w:pPr>
    </w:p>
    <w:p w:rsidR="00920FB7" w:rsidRDefault="00920FB7">
      <w:pPr>
        <w:pStyle w:val="ConsPlusNonformat"/>
        <w:jc w:val="both"/>
      </w:pPr>
      <w:r>
        <w:t>___________________________________________________________________________</w:t>
      </w:r>
    </w:p>
    <w:p w:rsidR="00920FB7" w:rsidRDefault="00920FB7">
      <w:pPr>
        <w:pStyle w:val="ConsPlusNonformat"/>
        <w:jc w:val="both"/>
      </w:pPr>
    </w:p>
    <w:p w:rsidR="00920FB7" w:rsidRDefault="00920FB7">
      <w:pPr>
        <w:pStyle w:val="ConsPlusNonformat"/>
        <w:jc w:val="both"/>
      </w:pPr>
      <w:r>
        <w:t xml:space="preserve">        5.3.2. Выводы о непревышении (превышении) сметной стоимости</w:t>
      </w:r>
    </w:p>
    <w:p w:rsidR="00920FB7" w:rsidRDefault="00920FB7">
      <w:pPr>
        <w:pStyle w:val="ConsPlusNonformat"/>
        <w:jc w:val="both"/>
      </w:pPr>
      <w:r>
        <w:t xml:space="preserve">               строительства, реконструкции над укрупненным</w:t>
      </w:r>
    </w:p>
    <w:p w:rsidR="00920FB7" w:rsidRDefault="00920FB7">
      <w:pPr>
        <w:pStyle w:val="ConsPlusNonformat"/>
        <w:jc w:val="both"/>
      </w:pPr>
      <w:r>
        <w:lastRenderedPageBreak/>
        <w:t xml:space="preserve">                       нормативом цены строительства</w:t>
      </w:r>
    </w:p>
    <w:p w:rsidR="00920FB7" w:rsidRDefault="00920FB7">
      <w:pPr>
        <w:pStyle w:val="ConsPlusNonformat"/>
        <w:jc w:val="both"/>
      </w:pPr>
    </w:p>
    <w:p w:rsidR="00920FB7" w:rsidRDefault="00920FB7">
      <w:pPr>
        <w:pStyle w:val="ConsPlusNonformat"/>
        <w:jc w:val="both"/>
      </w:pPr>
      <w:r>
        <w:t>___________________________________________________________________________</w:t>
      </w:r>
    </w:p>
    <w:p w:rsidR="00920FB7" w:rsidRDefault="00920FB7">
      <w:pPr>
        <w:pStyle w:val="ConsPlusNonformat"/>
        <w:jc w:val="both"/>
      </w:pPr>
    </w:p>
    <w:p w:rsidR="00920FB7" w:rsidRDefault="00920FB7">
      <w:pPr>
        <w:pStyle w:val="ConsPlusNonformat"/>
        <w:jc w:val="both"/>
      </w:pPr>
      <w:r>
        <w:t xml:space="preserve">          5.3.3. Выводы о соответствии (несоответствии) расчетов,</w:t>
      </w:r>
    </w:p>
    <w:p w:rsidR="00920FB7" w:rsidRDefault="00920FB7">
      <w:pPr>
        <w:pStyle w:val="ConsPlusNonformat"/>
        <w:jc w:val="both"/>
      </w:pPr>
      <w:r>
        <w:t xml:space="preserve">      содержащихся в сметной документации, физическим объемам работ,</w:t>
      </w:r>
    </w:p>
    <w:p w:rsidR="00920FB7" w:rsidRDefault="00920FB7">
      <w:pPr>
        <w:pStyle w:val="ConsPlusNonformat"/>
        <w:jc w:val="both"/>
      </w:pPr>
      <w:r>
        <w:t xml:space="preserve">          включенным в ведомость объемов работ, акт, утвержденный</w:t>
      </w:r>
    </w:p>
    <w:p w:rsidR="00920FB7" w:rsidRDefault="00920FB7">
      <w:pPr>
        <w:pStyle w:val="ConsPlusNonformat"/>
        <w:jc w:val="both"/>
      </w:pPr>
      <w:r>
        <w:t xml:space="preserve">           застройщиком или техническим заказчиком и содержащий</w:t>
      </w:r>
    </w:p>
    <w:p w:rsidR="00920FB7" w:rsidRDefault="00920FB7">
      <w:pPr>
        <w:pStyle w:val="ConsPlusNonformat"/>
        <w:jc w:val="both"/>
      </w:pPr>
      <w:r>
        <w:t xml:space="preserve">          перечень дефектов оснований, строительных конструкций,</w:t>
      </w:r>
    </w:p>
    <w:p w:rsidR="00920FB7" w:rsidRDefault="00920FB7">
      <w:pPr>
        <w:pStyle w:val="ConsPlusNonformat"/>
        <w:jc w:val="both"/>
      </w:pPr>
      <w:r>
        <w:t xml:space="preserve">             систем инженерно-технического обеспечения и сетей</w:t>
      </w:r>
    </w:p>
    <w:p w:rsidR="00920FB7" w:rsidRDefault="00920FB7">
      <w:pPr>
        <w:pStyle w:val="ConsPlusNonformat"/>
        <w:jc w:val="both"/>
      </w:pPr>
      <w:r>
        <w:t xml:space="preserve">        инженерно-технического обеспечения с указанием качественных</w:t>
      </w:r>
    </w:p>
    <w:p w:rsidR="00920FB7" w:rsidRDefault="00920FB7">
      <w:pPr>
        <w:pStyle w:val="ConsPlusNonformat"/>
        <w:jc w:val="both"/>
      </w:pPr>
      <w:r>
        <w:t xml:space="preserve">       и количественных характеристик таких дефектов, при проведении</w:t>
      </w:r>
    </w:p>
    <w:p w:rsidR="00920FB7" w:rsidRDefault="00920FB7">
      <w:pPr>
        <w:pStyle w:val="ConsPlusNonformat"/>
        <w:jc w:val="both"/>
      </w:pPr>
      <w:r>
        <w:t xml:space="preserve">                проверки достоверности определения сметной</w:t>
      </w:r>
    </w:p>
    <w:p w:rsidR="00920FB7" w:rsidRDefault="00920FB7">
      <w:pPr>
        <w:pStyle w:val="ConsPlusNonformat"/>
        <w:jc w:val="both"/>
      </w:pPr>
      <w:r>
        <w:t xml:space="preserve">                      стоимости капитального ремонта</w:t>
      </w:r>
    </w:p>
    <w:p w:rsidR="00920FB7" w:rsidRDefault="00920FB7">
      <w:pPr>
        <w:pStyle w:val="ConsPlusNonformat"/>
        <w:jc w:val="both"/>
      </w:pPr>
    </w:p>
    <w:p w:rsidR="00920FB7" w:rsidRDefault="00920FB7">
      <w:pPr>
        <w:pStyle w:val="ConsPlusNonformat"/>
        <w:jc w:val="both"/>
      </w:pPr>
      <w:r>
        <w:t>___________________________________________________________________________</w:t>
      </w:r>
    </w:p>
    <w:p w:rsidR="00920FB7" w:rsidRDefault="00920FB7">
      <w:pPr>
        <w:pStyle w:val="ConsPlusNonformat"/>
        <w:jc w:val="both"/>
      </w:pPr>
    </w:p>
    <w:p w:rsidR="00920FB7" w:rsidRDefault="00920FB7">
      <w:pPr>
        <w:pStyle w:val="ConsPlusNonformat"/>
        <w:jc w:val="both"/>
      </w:pPr>
      <w:r>
        <w:t xml:space="preserve">       5.3.4. Вывод о достоверности или недостоверности определения</w:t>
      </w:r>
    </w:p>
    <w:p w:rsidR="00920FB7" w:rsidRDefault="00920FB7">
      <w:pPr>
        <w:pStyle w:val="ConsPlusNonformat"/>
        <w:jc w:val="both"/>
      </w:pPr>
      <w:r>
        <w:t xml:space="preserve">       сметной стоимости строительства, реконструкции, капитального</w:t>
      </w:r>
    </w:p>
    <w:p w:rsidR="00920FB7" w:rsidRDefault="00920FB7">
      <w:pPr>
        <w:pStyle w:val="ConsPlusNonformat"/>
        <w:jc w:val="both"/>
      </w:pPr>
      <w:r>
        <w:t xml:space="preserve">         ремонта, сноса объекта капитального строительства, работ</w:t>
      </w:r>
    </w:p>
    <w:p w:rsidR="00920FB7" w:rsidRDefault="00920FB7">
      <w:pPr>
        <w:pStyle w:val="ConsPlusNonformat"/>
        <w:jc w:val="both"/>
      </w:pPr>
      <w:r>
        <w:t xml:space="preserve">          по сохранению объектов культурного наследия (памятников</w:t>
      </w:r>
    </w:p>
    <w:p w:rsidR="00920FB7" w:rsidRDefault="00920FB7">
      <w:pPr>
        <w:pStyle w:val="ConsPlusNonformat"/>
        <w:jc w:val="both"/>
      </w:pPr>
      <w:r>
        <w:t xml:space="preserve">             истории и культуры) народов Российской Федерации</w:t>
      </w:r>
    </w:p>
    <w:p w:rsidR="00920FB7" w:rsidRDefault="00920FB7">
      <w:pPr>
        <w:pStyle w:val="ConsPlusNonformat"/>
        <w:jc w:val="both"/>
      </w:pPr>
    </w:p>
    <w:p w:rsidR="00920FB7" w:rsidRDefault="00920FB7">
      <w:pPr>
        <w:pStyle w:val="ConsPlusNonformat"/>
        <w:jc w:val="both"/>
      </w:pPr>
      <w:r>
        <w:t>_________________________________________________________________________</w:t>
      </w:r>
    </w:p>
    <w:p w:rsidR="00920FB7" w:rsidRDefault="00920FB7">
      <w:pPr>
        <w:pStyle w:val="ConsPlusNonformat"/>
        <w:jc w:val="both"/>
      </w:pPr>
    </w:p>
    <w:p w:rsidR="00920FB7" w:rsidRDefault="00920FB7">
      <w:pPr>
        <w:pStyle w:val="ConsPlusNonformat"/>
        <w:jc w:val="both"/>
      </w:pPr>
      <w:r>
        <w:t xml:space="preserve">                              6. Общие выводы</w:t>
      </w:r>
    </w:p>
    <w:p w:rsidR="00920FB7" w:rsidRDefault="00920FB7">
      <w:pPr>
        <w:pStyle w:val="ConsPlusNonformat"/>
        <w:jc w:val="both"/>
      </w:pPr>
    </w:p>
    <w:p w:rsidR="00920FB7" w:rsidRDefault="00920FB7">
      <w:pPr>
        <w:pStyle w:val="ConsPlusNonformat"/>
        <w:jc w:val="both"/>
      </w:pPr>
      <w:r>
        <w:t>___________________________________________________________________________</w:t>
      </w:r>
    </w:p>
    <w:p w:rsidR="00920FB7" w:rsidRDefault="00920FB7">
      <w:pPr>
        <w:pStyle w:val="ConsPlusNonformat"/>
        <w:jc w:val="both"/>
      </w:pPr>
    </w:p>
    <w:p w:rsidR="00920FB7" w:rsidRDefault="00920FB7">
      <w:pPr>
        <w:pStyle w:val="ConsPlusNonformat"/>
        <w:jc w:val="both"/>
      </w:pPr>
      <w:r>
        <w:t xml:space="preserve">     7. Сведения о лицах, аттестованных на право подготовки заключений</w:t>
      </w:r>
    </w:p>
    <w:p w:rsidR="00920FB7" w:rsidRDefault="00920FB7">
      <w:pPr>
        <w:pStyle w:val="ConsPlusNonformat"/>
        <w:jc w:val="both"/>
      </w:pPr>
      <w:r>
        <w:t xml:space="preserve">               экспертизы, подписавших заключение экспертизы</w:t>
      </w:r>
    </w:p>
    <w:p w:rsidR="00920FB7" w:rsidRDefault="00920FB7">
      <w:pPr>
        <w:pStyle w:val="ConsPlusNonformat"/>
        <w:jc w:val="both"/>
      </w:pPr>
    </w:p>
    <w:p w:rsidR="00920FB7" w:rsidRDefault="00920FB7">
      <w:pPr>
        <w:pStyle w:val="ConsPlusNonformat"/>
        <w:jc w:val="both"/>
      </w:pPr>
      <w:r>
        <w:t>1) _______________________________________________________________________;</w:t>
      </w:r>
    </w:p>
    <w:p w:rsidR="00920FB7" w:rsidRDefault="00920FB7">
      <w:pPr>
        <w:pStyle w:val="ConsPlusNonformat"/>
        <w:jc w:val="both"/>
      </w:pPr>
      <w:r>
        <w:t>2) _______________________________________________________________________;</w:t>
      </w:r>
    </w:p>
    <w:p w:rsidR="00920FB7" w:rsidRDefault="00920FB7">
      <w:pPr>
        <w:pStyle w:val="ConsPlusNonformat"/>
        <w:jc w:val="both"/>
      </w:pPr>
      <w:r>
        <w:t>3) _______________________________________________________________________.</w:t>
      </w:r>
    </w:p>
    <w:p w:rsidR="00920FB7" w:rsidRDefault="00920FB7">
      <w:pPr>
        <w:pStyle w:val="ConsPlusNormal"/>
        <w:jc w:val="both"/>
      </w:pPr>
    </w:p>
    <w:p w:rsidR="00920FB7" w:rsidRDefault="00920FB7">
      <w:pPr>
        <w:pStyle w:val="ConsPlusNormal"/>
        <w:ind w:firstLine="540"/>
        <w:jc w:val="both"/>
      </w:pPr>
      <w:r>
        <w:t>--------------------------------</w:t>
      </w:r>
    </w:p>
    <w:p w:rsidR="00920FB7" w:rsidRDefault="00920FB7">
      <w:pPr>
        <w:pStyle w:val="ConsPlusNormal"/>
        <w:spacing w:before="220"/>
        <w:ind w:firstLine="540"/>
        <w:jc w:val="both"/>
      </w:pPr>
      <w:bookmarkStart w:id="68" w:name="P628"/>
      <w:bookmarkEnd w:id="68"/>
      <w:r>
        <w:t xml:space="preserve">&lt;*&gt; Заполняется в соответствии с </w:t>
      </w:r>
      <w:hyperlink w:anchor="P188" w:history="1">
        <w:r>
          <w:rPr>
            <w:color w:val="0000FF"/>
          </w:rPr>
          <w:t>пунктом 12</w:t>
        </w:r>
      </w:hyperlink>
      <w:r>
        <w:t xml:space="preserve"> Требований к составу, содержанию и порядку оформления заключения государственной экспертизы проектной документации и (или) результатов инженерных изысканий в случае подготовки заключения экспертизы, сведения о котором не подлежат включению в Реестр.</w:t>
      </w:r>
    </w:p>
    <w:p w:rsidR="00920FB7" w:rsidRDefault="00920FB7">
      <w:pPr>
        <w:pStyle w:val="ConsPlusNormal"/>
        <w:spacing w:before="220"/>
        <w:ind w:firstLine="540"/>
        <w:jc w:val="both"/>
      </w:pPr>
      <w:bookmarkStart w:id="69" w:name="P629"/>
      <w:bookmarkEnd w:id="69"/>
      <w:r>
        <w:t xml:space="preserve">&lt;**&gt; Заполняется в соответствии с </w:t>
      </w:r>
      <w:hyperlink w:anchor="P188" w:history="1">
        <w:r>
          <w:rPr>
            <w:color w:val="0000FF"/>
          </w:rPr>
          <w:t>пунктом 12</w:t>
        </w:r>
      </w:hyperlink>
      <w:r>
        <w:t xml:space="preserve"> Требований к составу, содержанию и порядку оформления заключения государственной экспертизы проектной документации и (или) результатов инженерных изысканий в случае подготовки заключения экспертизы, сведения о котором подлежат включению в Реестр.</w:t>
      </w:r>
    </w:p>
    <w:p w:rsidR="00920FB7" w:rsidRDefault="00920FB7">
      <w:pPr>
        <w:pStyle w:val="ConsPlusNormal"/>
        <w:jc w:val="both"/>
      </w:pPr>
    </w:p>
    <w:p w:rsidR="00920FB7" w:rsidRDefault="00920FB7">
      <w:pPr>
        <w:pStyle w:val="ConsPlusNormal"/>
        <w:jc w:val="both"/>
      </w:pPr>
    </w:p>
    <w:p w:rsidR="00920FB7" w:rsidRDefault="00920FB7">
      <w:pPr>
        <w:pStyle w:val="ConsPlusNormal"/>
        <w:jc w:val="both"/>
      </w:pPr>
    </w:p>
    <w:p w:rsidR="00920FB7" w:rsidRDefault="00920FB7">
      <w:pPr>
        <w:pStyle w:val="ConsPlusNormal"/>
        <w:jc w:val="both"/>
      </w:pPr>
    </w:p>
    <w:p w:rsidR="00920FB7" w:rsidRDefault="00920FB7">
      <w:pPr>
        <w:pStyle w:val="ConsPlusNormal"/>
        <w:jc w:val="both"/>
      </w:pPr>
    </w:p>
    <w:p w:rsidR="00920FB7" w:rsidRDefault="00920FB7">
      <w:pPr>
        <w:pStyle w:val="ConsPlusNormal"/>
        <w:jc w:val="right"/>
        <w:outlineLvl w:val="1"/>
      </w:pPr>
      <w:r>
        <w:t>Приложение N 2</w:t>
      </w:r>
    </w:p>
    <w:p w:rsidR="00920FB7" w:rsidRDefault="00920FB7">
      <w:pPr>
        <w:pStyle w:val="ConsPlusNormal"/>
        <w:jc w:val="right"/>
      </w:pPr>
      <w:r>
        <w:t>к Требованиям к составу, содержанию</w:t>
      </w:r>
    </w:p>
    <w:p w:rsidR="00920FB7" w:rsidRDefault="00920FB7">
      <w:pPr>
        <w:pStyle w:val="ConsPlusNormal"/>
        <w:jc w:val="right"/>
      </w:pPr>
      <w:r>
        <w:t>и порядку оформления заключения</w:t>
      </w:r>
    </w:p>
    <w:p w:rsidR="00920FB7" w:rsidRDefault="00920FB7">
      <w:pPr>
        <w:pStyle w:val="ConsPlusNormal"/>
        <w:jc w:val="right"/>
      </w:pPr>
      <w:r>
        <w:t>государственной экспертизы проектной</w:t>
      </w:r>
    </w:p>
    <w:p w:rsidR="00920FB7" w:rsidRDefault="00920FB7">
      <w:pPr>
        <w:pStyle w:val="ConsPlusNormal"/>
        <w:jc w:val="right"/>
      </w:pPr>
      <w:r>
        <w:t>документации и (или) результатов</w:t>
      </w:r>
    </w:p>
    <w:p w:rsidR="00920FB7" w:rsidRDefault="00920FB7">
      <w:pPr>
        <w:pStyle w:val="ConsPlusNormal"/>
        <w:jc w:val="right"/>
      </w:pPr>
      <w:r>
        <w:t>инженерных изысканий</w:t>
      </w:r>
    </w:p>
    <w:p w:rsidR="00920FB7" w:rsidRDefault="00920FB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0F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0FB7" w:rsidRDefault="00920FB7"/>
        </w:tc>
        <w:tc>
          <w:tcPr>
            <w:tcW w:w="113" w:type="dxa"/>
            <w:tcBorders>
              <w:top w:val="nil"/>
              <w:left w:val="nil"/>
              <w:bottom w:val="nil"/>
              <w:right w:val="nil"/>
            </w:tcBorders>
            <w:shd w:val="clear" w:color="auto" w:fill="F4F3F8"/>
            <w:tcMar>
              <w:top w:w="0" w:type="dxa"/>
              <w:left w:w="0" w:type="dxa"/>
              <w:bottom w:w="0" w:type="dxa"/>
              <w:right w:w="0" w:type="dxa"/>
            </w:tcMar>
          </w:tcPr>
          <w:p w:rsidR="00920FB7" w:rsidRDefault="00920FB7"/>
        </w:tc>
        <w:tc>
          <w:tcPr>
            <w:tcW w:w="0" w:type="auto"/>
            <w:tcBorders>
              <w:top w:val="nil"/>
              <w:left w:val="nil"/>
              <w:bottom w:val="nil"/>
              <w:right w:val="nil"/>
            </w:tcBorders>
            <w:shd w:val="clear" w:color="auto" w:fill="F4F3F8"/>
            <w:tcMar>
              <w:top w:w="113" w:type="dxa"/>
              <w:left w:w="0" w:type="dxa"/>
              <w:bottom w:w="113" w:type="dxa"/>
              <w:right w:w="0" w:type="dxa"/>
            </w:tcMar>
          </w:tcPr>
          <w:p w:rsidR="00920FB7" w:rsidRDefault="00920FB7">
            <w:pPr>
              <w:pStyle w:val="ConsPlusNormal"/>
              <w:jc w:val="center"/>
            </w:pPr>
            <w:r>
              <w:rPr>
                <w:color w:val="392C69"/>
              </w:rPr>
              <w:t>Список изменяющих документов</w:t>
            </w:r>
          </w:p>
          <w:p w:rsidR="00920FB7" w:rsidRDefault="00920FB7">
            <w:pPr>
              <w:pStyle w:val="ConsPlusNormal"/>
              <w:jc w:val="center"/>
            </w:pPr>
            <w:r>
              <w:rPr>
                <w:color w:val="392C69"/>
              </w:rPr>
              <w:t xml:space="preserve">(введено </w:t>
            </w:r>
            <w:hyperlink r:id="rId89" w:history="1">
              <w:r>
                <w:rPr>
                  <w:color w:val="0000FF"/>
                </w:rPr>
                <w:t>Приказом</w:t>
              </w:r>
            </w:hyperlink>
            <w:r>
              <w:rPr>
                <w:color w:val="392C69"/>
              </w:rPr>
              <w:t xml:space="preserve"> Минстроя России от 26.05.2020 N 282/пр)</w:t>
            </w:r>
          </w:p>
        </w:tc>
        <w:tc>
          <w:tcPr>
            <w:tcW w:w="113" w:type="dxa"/>
            <w:tcBorders>
              <w:top w:val="nil"/>
              <w:left w:val="nil"/>
              <w:bottom w:val="nil"/>
              <w:right w:val="nil"/>
            </w:tcBorders>
            <w:shd w:val="clear" w:color="auto" w:fill="F4F3F8"/>
            <w:tcMar>
              <w:top w:w="0" w:type="dxa"/>
              <w:left w:w="0" w:type="dxa"/>
              <w:bottom w:w="0" w:type="dxa"/>
              <w:right w:w="0" w:type="dxa"/>
            </w:tcMar>
          </w:tcPr>
          <w:p w:rsidR="00920FB7" w:rsidRDefault="00920FB7"/>
        </w:tc>
      </w:tr>
    </w:tbl>
    <w:p w:rsidR="00920FB7" w:rsidRDefault="00920FB7">
      <w:pPr>
        <w:pStyle w:val="ConsPlusNormal"/>
        <w:jc w:val="both"/>
      </w:pPr>
    </w:p>
    <w:p w:rsidR="00920FB7" w:rsidRDefault="00920FB7">
      <w:pPr>
        <w:pStyle w:val="ConsPlusNormal"/>
        <w:jc w:val="right"/>
      </w:pPr>
      <w:r>
        <w:t>Рекомендуемый образец</w:t>
      </w:r>
    </w:p>
    <w:p w:rsidR="00920FB7" w:rsidRDefault="00920FB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20FB7">
        <w:tc>
          <w:tcPr>
            <w:tcW w:w="9071" w:type="dxa"/>
            <w:tcBorders>
              <w:top w:val="nil"/>
              <w:left w:val="nil"/>
              <w:bottom w:val="nil"/>
              <w:right w:val="nil"/>
            </w:tcBorders>
            <w:vAlign w:val="bottom"/>
          </w:tcPr>
          <w:p w:rsidR="00920FB7" w:rsidRDefault="00920FB7">
            <w:pPr>
              <w:pStyle w:val="ConsPlusNormal"/>
              <w:jc w:val="center"/>
            </w:pPr>
            <w:r>
              <w:t>НОМЕР ЗАКЛЮЧЕНИЯ</w:t>
            </w:r>
          </w:p>
          <w:p w:rsidR="00920FB7" w:rsidRDefault="00920FB7">
            <w:pPr>
              <w:pStyle w:val="ConsPlusNormal"/>
              <w:jc w:val="center"/>
            </w:pPr>
            <w:r>
              <w:t>ПО РЕЗУЛЬТАТАМ ОЦЕНКИ СООТВЕТСТВИЯ В РАМКАХ ЭКСПЕРТНОГО СОПРОВОЖДЕНИЯ</w:t>
            </w:r>
          </w:p>
        </w:tc>
      </w:tr>
    </w:tbl>
    <w:p w:rsidR="00920FB7" w:rsidRDefault="00920FB7">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379"/>
        <w:gridCol w:w="365"/>
        <w:gridCol w:w="370"/>
        <w:gridCol w:w="365"/>
        <w:gridCol w:w="370"/>
        <w:gridCol w:w="370"/>
        <w:gridCol w:w="370"/>
        <w:gridCol w:w="365"/>
        <w:gridCol w:w="384"/>
      </w:tblGrid>
      <w:tr w:rsidR="00920FB7">
        <w:tc>
          <w:tcPr>
            <w:tcW w:w="2891" w:type="dxa"/>
            <w:tcBorders>
              <w:top w:val="nil"/>
              <w:left w:val="nil"/>
              <w:bottom w:val="nil"/>
            </w:tcBorders>
          </w:tcPr>
          <w:p w:rsidR="00920FB7" w:rsidRDefault="00920FB7">
            <w:pPr>
              <w:pStyle w:val="ConsPlusNormal"/>
            </w:pPr>
          </w:p>
        </w:tc>
        <w:tc>
          <w:tcPr>
            <w:tcW w:w="379" w:type="dxa"/>
            <w:tcBorders>
              <w:top w:val="single" w:sz="4" w:space="0" w:color="auto"/>
              <w:bottom w:val="single" w:sz="4" w:space="0" w:color="auto"/>
            </w:tcBorders>
          </w:tcPr>
          <w:p w:rsidR="00920FB7" w:rsidRDefault="00920FB7">
            <w:pPr>
              <w:pStyle w:val="ConsPlusNormal"/>
              <w:jc w:val="center"/>
            </w:pPr>
            <w:r>
              <w:t>X</w:t>
            </w:r>
          </w:p>
        </w:tc>
        <w:tc>
          <w:tcPr>
            <w:tcW w:w="365" w:type="dxa"/>
            <w:tcBorders>
              <w:top w:val="single" w:sz="4" w:space="0" w:color="auto"/>
              <w:bottom w:val="single" w:sz="4" w:space="0" w:color="auto"/>
            </w:tcBorders>
          </w:tcPr>
          <w:p w:rsidR="00920FB7" w:rsidRDefault="00920FB7">
            <w:pPr>
              <w:pStyle w:val="ConsPlusNormal"/>
              <w:jc w:val="center"/>
            </w:pPr>
            <w:r>
              <w:t>X</w:t>
            </w:r>
          </w:p>
        </w:tc>
        <w:tc>
          <w:tcPr>
            <w:tcW w:w="370" w:type="dxa"/>
            <w:tcBorders>
              <w:top w:val="single" w:sz="4" w:space="0" w:color="auto"/>
              <w:bottom w:val="single" w:sz="4" w:space="0" w:color="auto"/>
            </w:tcBorders>
          </w:tcPr>
          <w:p w:rsidR="00920FB7" w:rsidRDefault="00920FB7">
            <w:pPr>
              <w:pStyle w:val="ConsPlusNormal"/>
              <w:jc w:val="center"/>
            </w:pPr>
            <w:r>
              <w:t>X</w:t>
            </w:r>
          </w:p>
        </w:tc>
        <w:tc>
          <w:tcPr>
            <w:tcW w:w="365" w:type="dxa"/>
            <w:tcBorders>
              <w:top w:val="single" w:sz="4" w:space="0" w:color="auto"/>
              <w:bottom w:val="single" w:sz="4" w:space="0" w:color="auto"/>
            </w:tcBorders>
          </w:tcPr>
          <w:p w:rsidR="00920FB7" w:rsidRDefault="00920FB7">
            <w:pPr>
              <w:pStyle w:val="ConsPlusNormal"/>
              <w:jc w:val="center"/>
            </w:pPr>
            <w:r>
              <w:t>X</w:t>
            </w:r>
          </w:p>
        </w:tc>
        <w:tc>
          <w:tcPr>
            <w:tcW w:w="370" w:type="dxa"/>
            <w:tcBorders>
              <w:top w:val="single" w:sz="4" w:space="0" w:color="auto"/>
              <w:bottom w:val="single" w:sz="4" w:space="0" w:color="auto"/>
            </w:tcBorders>
          </w:tcPr>
          <w:p w:rsidR="00920FB7" w:rsidRDefault="00920FB7">
            <w:pPr>
              <w:pStyle w:val="ConsPlusNormal"/>
              <w:jc w:val="center"/>
            </w:pPr>
            <w:r>
              <w:t>-</w:t>
            </w:r>
          </w:p>
        </w:tc>
        <w:tc>
          <w:tcPr>
            <w:tcW w:w="370" w:type="dxa"/>
            <w:tcBorders>
              <w:top w:val="single" w:sz="4" w:space="0" w:color="auto"/>
              <w:bottom w:val="single" w:sz="4" w:space="0" w:color="auto"/>
            </w:tcBorders>
          </w:tcPr>
          <w:p w:rsidR="00920FB7" w:rsidRDefault="00920FB7">
            <w:pPr>
              <w:pStyle w:val="ConsPlusNormal"/>
              <w:jc w:val="center"/>
            </w:pPr>
            <w:r>
              <w:t>X</w:t>
            </w:r>
          </w:p>
        </w:tc>
        <w:tc>
          <w:tcPr>
            <w:tcW w:w="370" w:type="dxa"/>
            <w:tcBorders>
              <w:top w:val="single" w:sz="4" w:space="0" w:color="auto"/>
              <w:bottom w:val="single" w:sz="4" w:space="0" w:color="auto"/>
            </w:tcBorders>
          </w:tcPr>
          <w:p w:rsidR="00920FB7" w:rsidRDefault="00920FB7">
            <w:pPr>
              <w:pStyle w:val="ConsPlusNormal"/>
              <w:jc w:val="center"/>
            </w:pPr>
            <w:r>
              <w:t>X</w:t>
            </w:r>
          </w:p>
        </w:tc>
        <w:tc>
          <w:tcPr>
            <w:tcW w:w="365" w:type="dxa"/>
            <w:tcBorders>
              <w:top w:val="single" w:sz="4" w:space="0" w:color="auto"/>
              <w:bottom w:val="single" w:sz="4" w:space="0" w:color="auto"/>
            </w:tcBorders>
          </w:tcPr>
          <w:p w:rsidR="00920FB7" w:rsidRDefault="00920FB7">
            <w:pPr>
              <w:pStyle w:val="ConsPlusNormal"/>
              <w:jc w:val="center"/>
            </w:pPr>
            <w:r>
              <w:t>X</w:t>
            </w:r>
          </w:p>
        </w:tc>
        <w:tc>
          <w:tcPr>
            <w:tcW w:w="384" w:type="dxa"/>
            <w:tcBorders>
              <w:top w:val="single" w:sz="4" w:space="0" w:color="auto"/>
              <w:bottom w:val="single" w:sz="4" w:space="0" w:color="auto"/>
            </w:tcBorders>
          </w:tcPr>
          <w:p w:rsidR="00920FB7" w:rsidRDefault="00920FB7">
            <w:pPr>
              <w:pStyle w:val="ConsPlusNormal"/>
              <w:jc w:val="center"/>
            </w:pPr>
            <w:r>
              <w:t>X</w:t>
            </w:r>
          </w:p>
        </w:tc>
      </w:tr>
    </w:tbl>
    <w:p w:rsidR="00920FB7" w:rsidRDefault="00920FB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32"/>
        <w:gridCol w:w="4422"/>
      </w:tblGrid>
      <w:tr w:rsidR="00920FB7">
        <w:tc>
          <w:tcPr>
            <w:tcW w:w="4632" w:type="dxa"/>
            <w:tcBorders>
              <w:top w:val="nil"/>
              <w:left w:val="nil"/>
              <w:bottom w:val="nil"/>
              <w:right w:val="nil"/>
            </w:tcBorders>
          </w:tcPr>
          <w:p w:rsidR="00920FB7" w:rsidRDefault="00920FB7">
            <w:pPr>
              <w:pStyle w:val="ConsPlusNormal"/>
            </w:pPr>
          </w:p>
        </w:tc>
        <w:tc>
          <w:tcPr>
            <w:tcW w:w="4422" w:type="dxa"/>
            <w:tcBorders>
              <w:top w:val="nil"/>
              <w:left w:val="nil"/>
              <w:bottom w:val="nil"/>
              <w:right w:val="nil"/>
            </w:tcBorders>
            <w:vAlign w:val="bottom"/>
          </w:tcPr>
          <w:p w:rsidR="00920FB7" w:rsidRDefault="00920FB7">
            <w:pPr>
              <w:pStyle w:val="ConsPlusNormal"/>
              <w:jc w:val="center"/>
            </w:pPr>
            <w:r>
              <w:t>"УТВЕРЖДАЮ"</w:t>
            </w:r>
          </w:p>
        </w:tc>
      </w:tr>
      <w:tr w:rsidR="00920FB7">
        <w:tc>
          <w:tcPr>
            <w:tcW w:w="4632" w:type="dxa"/>
            <w:tcBorders>
              <w:top w:val="nil"/>
              <w:left w:val="nil"/>
              <w:bottom w:val="nil"/>
              <w:right w:val="nil"/>
            </w:tcBorders>
          </w:tcPr>
          <w:p w:rsidR="00920FB7" w:rsidRDefault="00920FB7">
            <w:pPr>
              <w:pStyle w:val="ConsPlusNormal"/>
            </w:pPr>
          </w:p>
        </w:tc>
        <w:tc>
          <w:tcPr>
            <w:tcW w:w="4422" w:type="dxa"/>
            <w:tcBorders>
              <w:top w:val="nil"/>
              <w:left w:val="nil"/>
              <w:bottom w:val="single" w:sz="4" w:space="0" w:color="auto"/>
              <w:right w:val="nil"/>
            </w:tcBorders>
          </w:tcPr>
          <w:p w:rsidR="00920FB7" w:rsidRDefault="00920FB7">
            <w:pPr>
              <w:pStyle w:val="ConsPlusNormal"/>
            </w:pPr>
          </w:p>
        </w:tc>
      </w:tr>
      <w:tr w:rsidR="00920FB7">
        <w:tc>
          <w:tcPr>
            <w:tcW w:w="4632" w:type="dxa"/>
            <w:tcBorders>
              <w:top w:val="nil"/>
              <w:left w:val="nil"/>
              <w:bottom w:val="nil"/>
              <w:right w:val="nil"/>
            </w:tcBorders>
          </w:tcPr>
          <w:p w:rsidR="00920FB7" w:rsidRDefault="00920FB7">
            <w:pPr>
              <w:pStyle w:val="ConsPlusNormal"/>
            </w:pPr>
          </w:p>
        </w:tc>
        <w:tc>
          <w:tcPr>
            <w:tcW w:w="4422" w:type="dxa"/>
            <w:tcBorders>
              <w:top w:val="single" w:sz="4" w:space="0" w:color="auto"/>
              <w:left w:val="nil"/>
              <w:bottom w:val="nil"/>
              <w:right w:val="nil"/>
            </w:tcBorders>
            <w:vAlign w:val="bottom"/>
          </w:tcPr>
          <w:p w:rsidR="00920FB7" w:rsidRDefault="00920FB7">
            <w:pPr>
              <w:pStyle w:val="ConsPlusNormal"/>
              <w:jc w:val="center"/>
            </w:pPr>
            <w:r>
              <w:t>(должность, Ф.И.О., подпись, печать)</w:t>
            </w:r>
          </w:p>
        </w:tc>
      </w:tr>
      <w:tr w:rsidR="00920FB7">
        <w:tc>
          <w:tcPr>
            <w:tcW w:w="4632" w:type="dxa"/>
            <w:tcBorders>
              <w:top w:val="nil"/>
              <w:left w:val="nil"/>
              <w:bottom w:val="nil"/>
              <w:right w:val="nil"/>
            </w:tcBorders>
          </w:tcPr>
          <w:p w:rsidR="00920FB7" w:rsidRDefault="00920FB7">
            <w:pPr>
              <w:pStyle w:val="ConsPlusNormal"/>
            </w:pPr>
          </w:p>
        </w:tc>
        <w:tc>
          <w:tcPr>
            <w:tcW w:w="4422" w:type="dxa"/>
            <w:tcBorders>
              <w:top w:val="nil"/>
              <w:left w:val="nil"/>
              <w:bottom w:val="nil"/>
              <w:right w:val="nil"/>
            </w:tcBorders>
            <w:vAlign w:val="bottom"/>
          </w:tcPr>
          <w:p w:rsidR="00920FB7" w:rsidRDefault="00920FB7">
            <w:pPr>
              <w:pStyle w:val="ConsPlusNormal"/>
              <w:jc w:val="center"/>
            </w:pPr>
            <w:r>
              <w:t>"__" _________________________ 20__ г.</w:t>
            </w:r>
          </w:p>
        </w:tc>
      </w:tr>
    </w:tbl>
    <w:p w:rsidR="00920FB7" w:rsidRDefault="00920FB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920FB7">
        <w:tc>
          <w:tcPr>
            <w:tcW w:w="9014" w:type="dxa"/>
            <w:tcBorders>
              <w:top w:val="nil"/>
              <w:left w:val="nil"/>
              <w:bottom w:val="nil"/>
              <w:right w:val="nil"/>
            </w:tcBorders>
            <w:vAlign w:val="center"/>
          </w:tcPr>
          <w:p w:rsidR="00920FB7" w:rsidRDefault="00920FB7">
            <w:pPr>
              <w:pStyle w:val="ConsPlusNormal"/>
              <w:jc w:val="center"/>
            </w:pPr>
            <w:r>
              <w:t>ПОЛОЖИТЕЛЬНОЕ (ОТРИЦАТЕЛЬНОЕ) ЗАКЛЮЧЕНИЕ</w:t>
            </w:r>
          </w:p>
          <w:p w:rsidR="00920FB7" w:rsidRDefault="00920FB7">
            <w:pPr>
              <w:pStyle w:val="ConsPlusNormal"/>
              <w:jc w:val="center"/>
            </w:pPr>
            <w:r>
              <w:t>ПО РЕЗУЛЬТАТАМ ОЦЕНКИ СООТВЕТСТВИЯ В РАМКАХ ЭКСПЕРТНОГО СОПРОВОЖДЕНИЯ</w:t>
            </w:r>
          </w:p>
        </w:tc>
      </w:tr>
      <w:tr w:rsidR="00920FB7">
        <w:tc>
          <w:tcPr>
            <w:tcW w:w="9014" w:type="dxa"/>
            <w:tcBorders>
              <w:top w:val="nil"/>
              <w:left w:val="nil"/>
              <w:bottom w:val="nil"/>
              <w:right w:val="nil"/>
            </w:tcBorders>
          </w:tcPr>
          <w:p w:rsidR="00920FB7" w:rsidRDefault="00920FB7">
            <w:pPr>
              <w:pStyle w:val="ConsPlusNormal"/>
            </w:pPr>
          </w:p>
        </w:tc>
      </w:tr>
      <w:tr w:rsidR="00920FB7">
        <w:tc>
          <w:tcPr>
            <w:tcW w:w="9014" w:type="dxa"/>
            <w:tcBorders>
              <w:top w:val="nil"/>
              <w:left w:val="nil"/>
              <w:bottom w:val="nil"/>
              <w:right w:val="nil"/>
            </w:tcBorders>
            <w:vAlign w:val="center"/>
          </w:tcPr>
          <w:p w:rsidR="00920FB7" w:rsidRDefault="00920FB7">
            <w:pPr>
              <w:pStyle w:val="ConsPlusNormal"/>
              <w:ind w:firstLine="283"/>
              <w:jc w:val="both"/>
            </w:pPr>
            <w:r>
              <w:t>Наименование объекта оценки соответствия в рамках экспертного сопровождения</w:t>
            </w:r>
          </w:p>
        </w:tc>
      </w:tr>
      <w:tr w:rsidR="00920FB7">
        <w:tc>
          <w:tcPr>
            <w:tcW w:w="9014" w:type="dxa"/>
            <w:tcBorders>
              <w:top w:val="nil"/>
              <w:left w:val="nil"/>
              <w:bottom w:val="nil"/>
              <w:right w:val="nil"/>
            </w:tcBorders>
          </w:tcPr>
          <w:p w:rsidR="00920FB7" w:rsidRDefault="00920FB7">
            <w:pPr>
              <w:pStyle w:val="ConsPlusNormal"/>
              <w:ind w:firstLine="283"/>
              <w:jc w:val="both"/>
            </w:pPr>
            <w:r>
              <w:t>_______________________________________________________________________</w:t>
            </w:r>
          </w:p>
        </w:tc>
      </w:tr>
      <w:tr w:rsidR="00920FB7">
        <w:tc>
          <w:tcPr>
            <w:tcW w:w="9014" w:type="dxa"/>
            <w:tcBorders>
              <w:top w:val="nil"/>
              <w:left w:val="nil"/>
              <w:bottom w:val="nil"/>
              <w:right w:val="nil"/>
            </w:tcBorders>
          </w:tcPr>
          <w:p w:rsidR="00920FB7" w:rsidRDefault="00920FB7">
            <w:pPr>
              <w:pStyle w:val="ConsPlusNormal"/>
              <w:ind w:firstLine="283"/>
              <w:jc w:val="both"/>
            </w:pPr>
            <w:r>
              <w:t>1. Сведения об организации по проведению оценки соответствия в рамках экспертного сопровождения</w:t>
            </w:r>
          </w:p>
        </w:tc>
      </w:tr>
      <w:tr w:rsidR="00920FB7">
        <w:tc>
          <w:tcPr>
            <w:tcW w:w="9014" w:type="dxa"/>
            <w:tcBorders>
              <w:top w:val="nil"/>
              <w:left w:val="nil"/>
              <w:bottom w:val="nil"/>
              <w:right w:val="nil"/>
            </w:tcBorders>
          </w:tcPr>
          <w:p w:rsidR="00920FB7" w:rsidRDefault="00920FB7">
            <w:pPr>
              <w:pStyle w:val="ConsPlusNormal"/>
              <w:ind w:firstLine="283"/>
              <w:jc w:val="both"/>
            </w:pPr>
            <w:r>
              <w:t>_______________________________________________________________________</w:t>
            </w:r>
          </w:p>
        </w:tc>
      </w:tr>
      <w:tr w:rsidR="00920FB7">
        <w:tc>
          <w:tcPr>
            <w:tcW w:w="9014" w:type="dxa"/>
            <w:tcBorders>
              <w:top w:val="nil"/>
              <w:left w:val="nil"/>
              <w:bottom w:val="nil"/>
              <w:right w:val="nil"/>
            </w:tcBorders>
          </w:tcPr>
          <w:p w:rsidR="00920FB7" w:rsidRDefault="00920FB7">
            <w:pPr>
              <w:pStyle w:val="ConsPlusNormal"/>
              <w:ind w:firstLine="283"/>
              <w:jc w:val="both"/>
            </w:pPr>
            <w:r>
              <w:t>2. Сведения о заявителе</w:t>
            </w:r>
          </w:p>
        </w:tc>
      </w:tr>
      <w:tr w:rsidR="00920FB7">
        <w:tc>
          <w:tcPr>
            <w:tcW w:w="9014" w:type="dxa"/>
            <w:tcBorders>
              <w:top w:val="nil"/>
              <w:left w:val="nil"/>
              <w:bottom w:val="nil"/>
              <w:right w:val="nil"/>
            </w:tcBorders>
          </w:tcPr>
          <w:p w:rsidR="00920FB7" w:rsidRDefault="00920FB7">
            <w:pPr>
              <w:pStyle w:val="ConsPlusNormal"/>
              <w:ind w:firstLine="283"/>
              <w:jc w:val="both"/>
            </w:pPr>
            <w:r>
              <w:t>_______________________________________________________________________</w:t>
            </w:r>
          </w:p>
        </w:tc>
      </w:tr>
      <w:tr w:rsidR="00920FB7">
        <w:tc>
          <w:tcPr>
            <w:tcW w:w="9014" w:type="dxa"/>
            <w:tcBorders>
              <w:top w:val="nil"/>
              <w:left w:val="nil"/>
              <w:bottom w:val="nil"/>
              <w:right w:val="nil"/>
            </w:tcBorders>
          </w:tcPr>
          <w:p w:rsidR="00920FB7" w:rsidRDefault="00920FB7">
            <w:pPr>
              <w:pStyle w:val="ConsPlusNormal"/>
              <w:ind w:firstLine="283"/>
              <w:jc w:val="both"/>
            </w:pPr>
            <w:r>
              <w:t>3. Основания для проведения оценки соответствия в рамках экспертного сопровождения</w:t>
            </w:r>
          </w:p>
        </w:tc>
      </w:tr>
      <w:tr w:rsidR="00920FB7">
        <w:tc>
          <w:tcPr>
            <w:tcW w:w="9014" w:type="dxa"/>
            <w:tcBorders>
              <w:top w:val="nil"/>
              <w:left w:val="nil"/>
              <w:bottom w:val="nil"/>
              <w:right w:val="nil"/>
            </w:tcBorders>
          </w:tcPr>
          <w:p w:rsidR="00920FB7" w:rsidRDefault="00920FB7">
            <w:pPr>
              <w:pStyle w:val="ConsPlusNormal"/>
              <w:ind w:firstLine="283"/>
              <w:jc w:val="both"/>
            </w:pPr>
            <w:r>
              <w:t>_______________________________________________________________________</w:t>
            </w:r>
          </w:p>
        </w:tc>
      </w:tr>
      <w:tr w:rsidR="00920FB7">
        <w:tc>
          <w:tcPr>
            <w:tcW w:w="9014" w:type="dxa"/>
            <w:tcBorders>
              <w:top w:val="nil"/>
              <w:left w:val="nil"/>
              <w:bottom w:val="nil"/>
              <w:right w:val="nil"/>
            </w:tcBorders>
            <w:vAlign w:val="bottom"/>
          </w:tcPr>
          <w:p w:rsidR="00920FB7" w:rsidRDefault="00920FB7">
            <w:pPr>
              <w:pStyle w:val="ConsPlusNormal"/>
              <w:ind w:firstLine="283"/>
              <w:jc w:val="both"/>
            </w:pPr>
            <w:r>
              <w:t xml:space="preserve">4. Состав проектной документации (указывается отдельно по каждому разделу проектной документации с учетом изменений, внесенных в ходе оценки соответствия в рамках экспертного сопровождения) </w:t>
            </w:r>
            <w:hyperlink w:anchor="P728" w:history="1">
              <w:r>
                <w:rPr>
                  <w:color w:val="0000FF"/>
                </w:rPr>
                <w:t>&lt;*&gt;</w:t>
              </w:r>
            </w:hyperlink>
          </w:p>
        </w:tc>
      </w:tr>
    </w:tbl>
    <w:p w:rsidR="00920FB7" w:rsidRDefault="00920F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0"/>
        <w:gridCol w:w="2267"/>
        <w:gridCol w:w="2494"/>
        <w:gridCol w:w="2267"/>
      </w:tblGrid>
      <w:tr w:rsidR="00920FB7">
        <w:tc>
          <w:tcPr>
            <w:tcW w:w="2040" w:type="dxa"/>
          </w:tcPr>
          <w:p w:rsidR="00920FB7" w:rsidRDefault="00920FB7">
            <w:pPr>
              <w:pStyle w:val="ConsPlusNormal"/>
              <w:jc w:val="center"/>
            </w:pPr>
            <w:r>
              <w:t>N тома</w:t>
            </w:r>
          </w:p>
        </w:tc>
        <w:tc>
          <w:tcPr>
            <w:tcW w:w="2267" w:type="dxa"/>
          </w:tcPr>
          <w:p w:rsidR="00920FB7" w:rsidRDefault="00920FB7">
            <w:pPr>
              <w:pStyle w:val="ConsPlusNormal"/>
              <w:jc w:val="center"/>
            </w:pPr>
            <w:r>
              <w:t>Обозначение</w:t>
            </w:r>
          </w:p>
        </w:tc>
        <w:tc>
          <w:tcPr>
            <w:tcW w:w="2494" w:type="dxa"/>
          </w:tcPr>
          <w:p w:rsidR="00920FB7" w:rsidRDefault="00920FB7">
            <w:pPr>
              <w:pStyle w:val="ConsPlusNormal"/>
              <w:jc w:val="center"/>
            </w:pPr>
            <w:r>
              <w:t>Наименование</w:t>
            </w:r>
          </w:p>
        </w:tc>
        <w:tc>
          <w:tcPr>
            <w:tcW w:w="2267" w:type="dxa"/>
          </w:tcPr>
          <w:p w:rsidR="00920FB7" w:rsidRDefault="00920FB7">
            <w:pPr>
              <w:pStyle w:val="ConsPlusNormal"/>
              <w:jc w:val="center"/>
            </w:pPr>
            <w:r>
              <w:t>Примечание</w:t>
            </w:r>
          </w:p>
        </w:tc>
      </w:tr>
      <w:tr w:rsidR="00920FB7">
        <w:tc>
          <w:tcPr>
            <w:tcW w:w="2040" w:type="dxa"/>
          </w:tcPr>
          <w:p w:rsidR="00920FB7" w:rsidRDefault="00920FB7">
            <w:pPr>
              <w:pStyle w:val="ConsPlusNormal"/>
            </w:pPr>
          </w:p>
        </w:tc>
        <w:tc>
          <w:tcPr>
            <w:tcW w:w="2267" w:type="dxa"/>
          </w:tcPr>
          <w:p w:rsidR="00920FB7" w:rsidRDefault="00920FB7">
            <w:pPr>
              <w:pStyle w:val="ConsPlusNormal"/>
            </w:pPr>
          </w:p>
        </w:tc>
        <w:tc>
          <w:tcPr>
            <w:tcW w:w="2494" w:type="dxa"/>
          </w:tcPr>
          <w:p w:rsidR="00920FB7" w:rsidRDefault="00920FB7">
            <w:pPr>
              <w:pStyle w:val="ConsPlusNormal"/>
            </w:pPr>
          </w:p>
        </w:tc>
        <w:tc>
          <w:tcPr>
            <w:tcW w:w="2267" w:type="dxa"/>
          </w:tcPr>
          <w:p w:rsidR="00920FB7" w:rsidRDefault="00920FB7">
            <w:pPr>
              <w:pStyle w:val="ConsPlusNormal"/>
            </w:pPr>
          </w:p>
        </w:tc>
      </w:tr>
    </w:tbl>
    <w:p w:rsidR="00920FB7" w:rsidRDefault="00920FB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920FB7">
        <w:tc>
          <w:tcPr>
            <w:tcW w:w="9014" w:type="dxa"/>
            <w:tcBorders>
              <w:top w:val="nil"/>
              <w:left w:val="nil"/>
              <w:bottom w:val="nil"/>
              <w:right w:val="nil"/>
            </w:tcBorders>
          </w:tcPr>
          <w:p w:rsidR="00920FB7" w:rsidRDefault="00920FB7">
            <w:pPr>
              <w:pStyle w:val="ConsPlusNormal"/>
              <w:ind w:firstLine="283"/>
              <w:jc w:val="both"/>
            </w:pPr>
            <w:r>
              <w:t xml:space="preserve">4. Состав проектной документации (указывается отдельно по каждому разделу проектной документации с учетом изменений, внесенных в ходе оценки соответствия в рамках экспертного сопровождения) </w:t>
            </w:r>
            <w:hyperlink w:anchor="P729" w:history="1">
              <w:r>
                <w:rPr>
                  <w:color w:val="0000FF"/>
                </w:rPr>
                <w:t>&lt;**&gt;</w:t>
              </w:r>
            </w:hyperlink>
          </w:p>
        </w:tc>
      </w:tr>
    </w:tbl>
    <w:p w:rsidR="00920FB7" w:rsidRDefault="00920F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5"/>
        <w:gridCol w:w="1361"/>
        <w:gridCol w:w="2266"/>
        <w:gridCol w:w="2986"/>
        <w:gridCol w:w="1701"/>
      </w:tblGrid>
      <w:tr w:rsidR="00920FB7">
        <w:tc>
          <w:tcPr>
            <w:tcW w:w="715" w:type="dxa"/>
          </w:tcPr>
          <w:p w:rsidR="00920FB7" w:rsidRDefault="00920FB7">
            <w:pPr>
              <w:pStyle w:val="ConsPlusNormal"/>
              <w:jc w:val="center"/>
            </w:pPr>
            <w:r>
              <w:t>N N п/п</w:t>
            </w:r>
          </w:p>
        </w:tc>
        <w:tc>
          <w:tcPr>
            <w:tcW w:w="1361" w:type="dxa"/>
          </w:tcPr>
          <w:p w:rsidR="00920FB7" w:rsidRDefault="00920FB7">
            <w:pPr>
              <w:pStyle w:val="ConsPlusNormal"/>
              <w:jc w:val="center"/>
            </w:pPr>
            <w:r>
              <w:t>Имя файла</w:t>
            </w:r>
          </w:p>
        </w:tc>
        <w:tc>
          <w:tcPr>
            <w:tcW w:w="2266" w:type="dxa"/>
          </w:tcPr>
          <w:p w:rsidR="00920FB7" w:rsidRDefault="00920FB7">
            <w:pPr>
              <w:pStyle w:val="ConsPlusNormal"/>
              <w:jc w:val="center"/>
            </w:pPr>
            <w:r>
              <w:t>Формат (тип) файла</w:t>
            </w:r>
          </w:p>
        </w:tc>
        <w:tc>
          <w:tcPr>
            <w:tcW w:w="2986" w:type="dxa"/>
          </w:tcPr>
          <w:p w:rsidR="00920FB7" w:rsidRDefault="00920FB7">
            <w:pPr>
              <w:pStyle w:val="ConsPlusNormal"/>
              <w:jc w:val="center"/>
            </w:pPr>
            <w:r>
              <w:t>Контрольная сумма</w:t>
            </w:r>
          </w:p>
        </w:tc>
        <w:tc>
          <w:tcPr>
            <w:tcW w:w="1701" w:type="dxa"/>
          </w:tcPr>
          <w:p w:rsidR="00920FB7" w:rsidRDefault="00920FB7">
            <w:pPr>
              <w:pStyle w:val="ConsPlusNormal"/>
              <w:jc w:val="center"/>
            </w:pPr>
            <w:r>
              <w:t>Примечание</w:t>
            </w:r>
          </w:p>
        </w:tc>
      </w:tr>
      <w:tr w:rsidR="00920FB7">
        <w:tc>
          <w:tcPr>
            <w:tcW w:w="715" w:type="dxa"/>
          </w:tcPr>
          <w:p w:rsidR="00920FB7" w:rsidRDefault="00920FB7">
            <w:pPr>
              <w:pStyle w:val="ConsPlusNormal"/>
            </w:pPr>
          </w:p>
        </w:tc>
        <w:tc>
          <w:tcPr>
            <w:tcW w:w="1361" w:type="dxa"/>
          </w:tcPr>
          <w:p w:rsidR="00920FB7" w:rsidRDefault="00920FB7">
            <w:pPr>
              <w:pStyle w:val="ConsPlusNormal"/>
            </w:pPr>
          </w:p>
        </w:tc>
        <w:tc>
          <w:tcPr>
            <w:tcW w:w="2266" w:type="dxa"/>
          </w:tcPr>
          <w:p w:rsidR="00920FB7" w:rsidRDefault="00920FB7">
            <w:pPr>
              <w:pStyle w:val="ConsPlusNormal"/>
            </w:pPr>
          </w:p>
        </w:tc>
        <w:tc>
          <w:tcPr>
            <w:tcW w:w="2986" w:type="dxa"/>
          </w:tcPr>
          <w:p w:rsidR="00920FB7" w:rsidRDefault="00920FB7">
            <w:pPr>
              <w:pStyle w:val="ConsPlusNormal"/>
            </w:pPr>
          </w:p>
        </w:tc>
        <w:tc>
          <w:tcPr>
            <w:tcW w:w="1701" w:type="dxa"/>
          </w:tcPr>
          <w:p w:rsidR="00920FB7" w:rsidRDefault="00920FB7">
            <w:pPr>
              <w:pStyle w:val="ConsPlusNormal"/>
            </w:pPr>
          </w:p>
        </w:tc>
      </w:tr>
    </w:tbl>
    <w:p w:rsidR="00920FB7" w:rsidRDefault="00920FB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920FB7">
        <w:tc>
          <w:tcPr>
            <w:tcW w:w="9014" w:type="dxa"/>
            <w:tcBorders>
              <w:top w:val="nil"/>
              <w:left w:val="nil"/>
              <w:bottom w:val="nil"/>
              <w:right w:val="nil"/>
            </w:tcBorders>
            <w:vAlign w:val="center"/>
          </w:tcPr>
          <w:p w:rsidR="00920FB7" w:rsidRDefault="00920FB7">
            <w:pPr>
              <w:pStyle w:val="ConsPlusNormal"/>
              <w:ind w:firstLine="283"/>
              <w:jc w:val="both"/>
            </w:pPr>
            <w:r>
              <w:t>5. Сведения о ранее выданных заключениях экспертизы в отношении объекта капитального строительства, проектная документация по которому представлена для проведения оценки соответствия в рамках экспертного сопровождения</w:t>
            </w:r>
          </w:p>
        </w:tc>
      </w:tr>
      <w:tr w:rsidR="00920FB7">
        <w:tc>
          <w:tcPr>
            <w:tcW w:w="9014" w:type="dxa"/>
            <w:tcBorders>
              <w:top w:val="nil"/>
              <w:left w:val="nil"/>
              <w:bottom w:val="nil"/>
              <w:right w:val="nil"/>
            </w:tcBorders>
          </w:tcPr>
          <w:p w:rsidR="00920FB7" w:rsidRDefault="00920FB7">
            <w:pPr>
              <w:pStyle w:val="ConsPlusNormal"/>
              <w:ind w:firstLine="283"/>
              <w:jc w:val="both"/>
            </w:pPr>
            <w:r>
              <w:t>1) _____________________________________________________________________;</w:t>
            </w:r>
          </w:p>
          <w:p w:rsidR="00920FB7" w:rsidRDefault="00920FB7">
            <w:pPr>
              <w:pStyle w:val="ConsPlusNormal"/>
              <w:ind w:firstLine="283"/>
              <w:jc w:val="both"/>
            </w:pPr>
            <w:r>
              <w:t>2) _____________________________________________________________________;</w:t>
            </w:r>
          </w:p>
          <w:p w:rsidR="00920FB7" w:rsidRDefault="00920FB7">
            <w:pPr>
              <w:pStyle w:val="ConsPlusNormal"/>
              <w:ind w:firstLine="283"/>
              <w:jc w:val="both"/>
            </w:pPr>
            <w:r>
              <w:t>3) _____________________________________________________________________.</w:t>
            </w:r>
          </w:p>
        </w:tc>
      </w:tr>
      <w:tr w:rsidR="00920FB7">
        <w:tc>
          <w:tcPr>
            <w:tcW w:w="9014" w:type="dxa"/>
            <w:tcBorders>
              <w:top w:val="nil"/>
              <w:left w:val="nil"/>
              <w:bottom w:val="nil"/>
              <w:right w:val="nil"/>
            </w:tcBorders>
            <w:vAlign w:val="center"/>
          </w:tcPr>
          <w:p w:rsidR="00920FB7" w:rsidRDefault="00920FB7">
            <w:pPr>
              <w:pStyle w:val="ConsPlusNormal"/>
              <w:ind w:firstLine="283"/>
              <w:jc w:val="both"/>
            </w:pPr>
            <w:r>
              <w:t>6. Сведения о ранее выданных заключениях по результатам оценки соответствия в рамках экспертного сопровождения в отношении объекта капитального строительства, проектная документация по которому представлена для проведения оценки соответствия в рамках экспертного сопровождения</w:t>
            </w:r>
          </w:p>
        </w:tc>
      </w:tr>
      <w:tr w:rsidR="00920FB7">
        <w:tc>
          <w:tcPr>
            <w:tcW w:w="9014" w:type="dxa"/>
            <w:tcBorders>
              <w:top w:val="nil"/>
              <w:left w:val="nil"/>
              <w:bottom w:val="nil"/>
              <w:right w:val="nil"/>
            </w:tcBorders>
          </w:tcPr>
          <w:p w:rsidR="00920FB7" w:rsidRDefault="00920FB7">
            <w:pPr>
              <w:pStyle w:val="ConsPlusNormal"/>
              <w:ind w:firstLine="283"/>
              <w:jc w:val="both"/>
            </w:pPr>
            <w:r>
              <w:t>1) _____________________________________________________________________;</w:t>
            </w:r>
          </w:p>
          <w:p w:rsidR="00920FB7" w:rsidRDefault="00920FB7">
            <w:pPr>
              <w:pStyle w:val="ConsPlusNormal"/>
              <w:ind w:firstLine="283"/>
              <w:jc w:val="both"/>
            </w:pPr>
            <w:r>
              <w:t>2) _____________________________________________________________________;</w:t>
            </w:r>
          </w:p>
          <w:p w:rsidR="00920FB7" w:rsidRDefault="00920FB7">
            <w:pPr>
              <w:pStyle w:val="ConsPlusNormal"/>
              <w:ind w:firstLine="283"/>
              <w:jc w:val="both"/>
            </w:pPr>
            <w:r>
              <w:t>3) _____________________________________________________________________.</w:t>
            </w:r>
          </w:p>
        </w:tc>
      </w:tr>
      <w:tr w:rsidR="00920FB7">
        <w:tc>
          <w:tcPr>
            <w:tcW w:w="9014" w:type="dxa"/>
            <w:tcBorders>
              <w:top w:val="nil"/>
              <w:left w:val="nil"/>
              <w:bottom w:val="nil"/>
              <w:right w:val="nil"/>
            </w:tcBorders>
          </w:tcPr>
          <w:p w:rsidR="00920FB7" w:rsidRDefault="00920FB7">
            <w:pPr>
              <w:pStyle w:val="ConsPlusNormal"/>
              <w:ind w:firstLine="283"/>
              <w:jc w:val="both"/>
            </w:pPr>
            <w:r>
              <w:t>7. Сведения о наименовании объекта капитального строительства, его почтовый (строительный) адрес или местоположение</w:t>
            </w:r>
          </w:p>
        </w:tc>
      </w:tr>
      <w:tr w:rsidR="00920FB7">
        <w:tc>
          <w:tcPr>
            <w:tcW w:w="9014" w:type="dxa"/>
            <w:tcBorders>
              <w:top w:val="nil"/>
              <w:left w:val="nil"/>
              <w:bottom w:val="nil"/>
              <w:right w:val="nil"/>
            </w:tcBorders>
          </w:tcPr>
          <w:p w:rsidR="00920FB7" w:rsidRDefault="00920FB7">
            <w:pPr>
              <w:pStyle w:val="ConsPlusNormal"/>
              <w:ind w:firstLine="283"/>
              <w:jc w:val="both"/>
            </w:pPr>
            <w:r>
              <w:t>_______________________________________________________________________</w:t>
            </w:r>
          </w:p>
        </w:tc>
      </w:tr>
      <w:tr w:rsidR="00920FB7">
        <w:tc>
          <w:tcPr>
            <w:tcW w:w="9014" w:type="dxa"/>
            <w:tcBorders>
              <w:top w:val="nil"/>
              <w:left w:val="nil"/>
              <w:bottom w:val="nil"/>
              <w:right w:val="nil"/>
            </w:tcBorders>
            <w:vAlign w:val="center"/>
          </w:tcPr>
          <w:p w:rsidR="00920FB7" w:rsidRDefault="00920FB7">
            <w:pPr>
              <w:pStyle w:val="ConsPlusNormal"/>
              <w:ind w:firstLine="283"/>
              <w:jc w:val="both"/>
            </w:pPr>
            <w:r>
              <w:t>8. Сведения об индивидуальных предпринимателях и (или) юридических лицах, подготовивших изменения в проектную документацию</w:t>
            </w:r>
          </w:p>
        </w:tc>
      </w:tr>
      <w:tr w:rsidR="00920FB7">
        <w:tc>
          <w:tcPr>
            <w:tcW w:w="9014" w:type="dxa"/>
            <w:tcBorders>
              <w:top w:val="nil"/>
              <w:left w:val="nil"/>
              <w:bottom w:val="nil"/>
              <w:right w:val="nil"/>
            </w:tcBorders>
          </w:tcPr>
          <w:p w:rsidR="00920FB7" w:rsidRDefault="00920FB7">
            <w:pPr>
              <w:pStyle w:val="ConsPlusNormal"/>
              <w:ind w:firstLine="283"/>
              <w:jc w:val="both"/>
            </w:pPr>
            <w:r>
              <w:t>_______________________________________________________________________</w:t>
            </w:r>
          </w:p>
        </w:tc>
      </w:tr>
      <w:tr w:rsidR="00920FB7">
        <w:tc>
          <w:tcPr>
            <w:tcW w:w="9014" w:type="dxa"/>
            <w:tcBorders>
              <w:top w:val="nil"/>
              <w:left w:val="nil"/>
              <w:bottom w:val="nil"/>
              <w:right w:val="nil"/>
            </w:tcBorders>
          </w:tcPr>
          <w:p w:rsidR="00920FB7" w:rsidRDefault="00920FB7">
            <w:pPr>
              <w:pStyle w:val="ConsPlusNormal"/>
              <w:ind w:firstLine="283"/>
              <w:jc w:val="both"/>
            </w:pPr>
            <w:r>
              <w:t>9. Сведения о застройщике (техническом заказчике), обеспечившем подготовку изменений в проектную документацию</w:t>
            </w:r>
          </w:p>
        </w:tc>
      </w:tr>
      <w:tr w:rsidR="00920FB7">
        <w:tc>
          <w:tcPr>
            <w:tcW w:w="9014" w:type="dxa"/>
            <w:tcBorders>
              <w:top w:val="nil"/>
              <w:left w:val="nil"/>
              <w:bottom w:val="nil"/>
              <w:right w:val="nil"/>
            </w:tcBorders>
          </w:tcPr>
          <w:p w:rsidR="00920FB7" w:rsidRDefault="00920FB7">
            <w:pPr>
              <w:pStyle w:val="ConsPlusNormal"/>
              <w:ind w:firstLine="283"/>
              <w:jc w:val="both"/>
            </w:pPr>
            <w:r>
              <w:t>_______________________________________________________________________</w:t>
            </w:r>
          </w:p>
        </w:tc>
      </w:tr>
      <w:tr w:rsidR="00920FB7">
        <w:tc>
          <w:tcPr>
            <w:tcW w:w="9014" w:type="dxa"/>
            <w:tcBorders>
              <w:top w:val="nil"/>
              <w:left w:val="nil"/>
              <w:bottom w:val="nil"/>
              <w:right w:val="nil"/>
            </w:tcBorders>
            <w:vAlign w:val="center"/>
          </w:tcPr>
          <w:p w:rsidR="00920FB7" w:rsidRDefault="00920FB7">
            <w:pPr>
              <w:pStyle w:val="ConsPlusNormal"/>
              <w:ind w:firstLine="283"/>
              <w:jc w:val="both"/>
            </w:pPr>
            <w:r>
              <w:t>10. Описание изменений, внесенных в проектную документацию</w:t>
            </w:r>
          </w:p>
        </w:tc>
      </w:tr>
      <w:tr w:rsidR="00920FB7">
        <w:tc>
          <w:tcPr>
            <w:tcW w:w="9014" w:type="dxa"/>
            <w:tcBorders>
              <w:top w:val="nil"/>
              <w:left w:val="nil"/>
              <w:bottom w:val="nil"/>
              <w:right w:val="nil"/>
            </w:tcBorders>
          </w:tcPr>
          <w:p w:rsidR="00920FB7" w:rsidRDefault="00920FB7">
            <w:pPr>
              <w:pStyle w:val="ConsPlusNormal"/>
              <w:ind w:firstLine="283"/>
              <w:jc w:val="both"/>
            </w:pPr>
            <w:r>
              <w:t>_______________________________________________________________________</w:t>
            </w:r>
          </w:p>
        </w:tc>
      </w:tr>
      <w:tr w:rsidR="00920FB7">
        <w:tc>
          <w:tcPr>
            <w:tcW w:w="9014" w:type="dxa"/>
            <w:tcBorders>
              <w:top w:val="nil"/>
              <w:left w:val="nil"/>
              <w:bottom w:val="nil"/>
              <w:right w:val="nil"/>
            </w:tcBorders>
          </w:tcPr>
          <w:p w:rsidR="00920FB7" w:rsidRDefault="00920FB7">
            <w:pPr>
              <w:pStyle w:val="ConsPlusNormal"/>
              <w:ind w:firstLine="283"/>
              <w:jc w:val="both"/>
            </w:pPr>
            <w:r>
              <w:t>11. Выводы о подтверждении или неподтверждении соответствия изменений, внесенных в проектную документацию, установленным требованиям, заданию застройщика или технического заказчика на проектирование и результатам инженерных изысканий</w:t>
            </w:r>
          </w:p>
        </w:tc>
      </w:tr>
      <w:tr w:rsidR="00920FB7">
        <w:tc>
          <w:tcPr>
            <w:tcW w:w="9014" w:type="dxa"/>
            <w:tcBorders>
              <w:top w:val="nil"/>
              <w:left w:val="nil"/>
              <w:bottom w:val="nil"/>
              <w:right w:val="nil"/>
            </w:tcBorders>
          </w:tcPr>
          <w:p w:rsidR="00920FB7" w:rsidRDefault="00920FB7">
            <w:pPr>
              <w:pStyle w:val="ConsPlusNormal"/>
              <w:ind w:firstLine="283"/>
              <w:jc w:val="both"/>
            </w:pPr>
            <w:r>
              <w:t>_______________________________________________________________________</w:t>
            </w:r>
          </w:p>
        </w:tc>
      </w:tr>
      <w:tr w:rsidR="00920FB7">
        <w:tc>
          <w:tcPr>
            <w:tcW w:w="9014" w:type="dxa"/>
            <w:tcBorders>
              <w:top w:val="nil"/>
              <w:left w:val="nil"/>
              <w:bottom w:val="nil"/>
              <w:right w:val="nil"/>
            </w:tcBorders>
            <w:vAlign w:val="bottom"/>
          </w:tcPr>
          <w:p w:rsidR="00920FB7" w:rsidRDefault="00920FB7">
            <w:pPr>
              <w:pStyle w:val="ConsPlusNormal"/>
              <w:ind w:firstLine="283"/>
              <w:jc w:val="both"/>
            </w:pPr>
            <w:r>
              <w:t>12. Сведения о лицах, аттестованных на право подготовки заключений экспертизы, подписавших заключение по результатам оценки соответствия в рамках экспертного сопровождения</w:t>
            </w:r>
          </w:p>
        </w:tc>
      </w:tr>
      <w:tr w:rsidR="00920FB7">
        <w:tc>
          <w:tcPr>
            <w:tcW w:w="9014" w:type="dxa"/>
            <w:tcBorders>
              <w:top w:val="nil"/>
              <w:left w:val="nil"/>
              <w:bottom w:val="nil"/>
              <w:right w:val="nil"/>
            </w:tcBorders>
          </w:tcPr>
          <w:p w:rsidR="00920FB7" w:rsidRDefault="00920FB7">
            <w:pPr>
              <w:pStyle w:val="ConsPlusNormal"/>
              <w:ind w:firstLine="283"/>
              <w:jc w:val="both"/>
            </w:pPr>
            <w:r>
              <w:t>1) _____________________________________________________________________;</w:t>
            </w:r>
          </w:p>
          <w:p w:rsidR="00920FB7" w:rsidRDefault="00920FB7">
            <w:pPr>
              <w:pStyle w:val="ConsPlusNormal"/>
              <w:ind w:firstLine="283"/>
              <w:jc w:val="both"/>
            </w:pPr>
            <w:r>
              <w:t>2) _____________________________________________________________________;</w:t>
            </w:r>
          </w:p>
          <w:p w:rsidR="00920FB7" w:rsidRDefault="00920FB7">
            <w:pPr>
              <w:pStyle w:val="ConsPlusNormal"/>
              <w:ind w:firstLine="283"/>
              <w:jc w:val="both"/>
            </w:pPr>
            <w:r>
              <w:t>3) _____________________________________________________________________.</w:t>
            </w:r>
          </w:p>
        </w:tc>
      </w:tr>
    </w:tbl>
    <w:p w:rsidR="00920FB7" w:rsidRDefault="00920FB7">
      <w:pPr>
        <w:pStyle w:val="ConsPlusNormal"/>
        <w:jc w:val="both"/>
      </w:pPr>
    </w:p>
    <w:p w:rsidR="00920FB7" w:rsidRDefault="00920FB7">
      <w:pPr>
        <w:pStyle w:val="ConsPlusNormal"/>
        <w:ind w:firstLine="540"/>
        <w:jc w:val="both"/>
      </w:pPr>
      <w:r>
        <w:lastRenderedPageBreak/>
        <w:t>--------------------------------</w:t>
      </w:r>
    </w:p>
    <w:p w:rsidR="00920FB7" w:rsidRDefault="00920FB7">
      <w:pPr>
        <w:pStyle w:val="ConsPlusNormal"/>
        <w:spacing w:before="220"/>
        <w:ind w:firstLine="540"/>
        <w:jc w:val="both"/>
      </w:pPr>
      <w:bookmarkStart w:id="70" w:name="P728"/>
      <w:bookmarkEnd w:id="70"/>
      <w:r>
        <w:t xml:space="preserve">&lt;*&gt; Заполняется в соответствии с </w:t>
      </w:r>
      <w:hyperlink w:anchor="P188" w:history="1">
        <w:r>
          <w:rPr>
            <w:color w:val="0000FF"/>
          </w:rPr>
          <w:t>пунктом 12</w:t>
        </w:r>
      </w:hyperlink>
      <w:r>
        <w:t xml:space="preserve"> Требований к составу, содержанию и порядку оформления заключения государственной экспертизы проектной документации и (или) результатов инженерных изысканий в случае, если документы для проведения экспертизы представлены на бумажном носителе.</w:t>
      </w:r>
    </w:p>
    <w:p w:rsidR="00920FB7" w:rsidRDefault="00920FB7">
      <w:pPr>
        <w:pStyle w:val="ConsPlusNormal"/>
        <w:spacing w:before="220"/>
        <w:ind w:firstLine="540"/>
        <w:jc w:val="both"/>
      </w:pPr>
      <w:bookmarkStart w:id="71" w:name="P729"/>
      <w:bookmarkEnd w:id="71"/>
      <w:r>
        <w:t xml:space="preserve">&lt;**&gt; Заполняется в соответствии с </w:t>
      </w:r>
      <w:hyperlink w:anchor="P188" w:history="1">
        <w:r>
          <w:rPr>
            <w:color w:val="0000FF"/>
          </w:rPr>
          <w:t>пунктом 12</w:t>
        </w:r>
      </w:hyperlink>
      <w:r>
        <w:t xml:space="preserve"> Требований к составу, содержанию и порядку оформления заключения государственной экспертизы проектной документации и (или) результатов инженерных изысканий в случае, если документы для проведения экспертизы представлены в электронном виде.</w:t>
      </w:r>
    </w:p>
    <w:p w:rsidR="00920FB7" w:rsidRDefault="00920FB7">
      <w:pPr>
        <w:pStyle w:val="ConsPlusNormal"/>
        <w:jc w:val="both"/>
      </w:pPr>
    </w:p>
    <w:p w:rsidR="00920FB7" w:rsidRDefault="00920FB7">
      <w:pPr>
        <w:pStyle w:val="ConsPlusNormal"/>
        <w:jc w:val="both"/>
      </w:pPr>
    </w:p>
    <w:p w:rsidR="00920FB7" w:rsidRDefault="00920FB7">
      <w:pPr>
        <w:pStyle w:val="ConsPlusNormal"/>
        <w:jc w:val="both"/>
      </w:pPr>
    </w:p>
    <w:p w:rsidR="00920FB7" w:rsidRDefault="00920FB7">
      <w:pPr>
        <w:pStyle w:val="ConsPlusNormal"/>
        <w:jc w:val="both"/>
      </w:pPr>
    </w:p>
    <w:p w:rsidR="00920FB7" w:rsidRDefault="00920FB7">
      <w:pPr>
        <w:pStyle w:val="ConsPlusNormal"/>
        <w:jc w:val="both"/>
      </w:pPr>
    </w:p>
    <w:p w:rsidR="00920FB7" w:rsidRDefault="00920FB7">
      <w:pPr>
        <w:pStyle w:val="ConsPlusNormal"/>
        <w:jc w:val="right"/>
        <w:outlineLvl w:val="1"/>
      </w:pPr>
      <w:r>
        <w:t>Приложение N 3</w:t>
      </w:r>
    </w:p>
    <w:p w:rsidR="00920FB7" w:rsidRDefault="00920FB7">
      <w:pPr>
        <w:pStyle w:val="ConsPlusNormal"/>
        <w:jc w:val="right"/>
      </w:pPr>
      <w:r>
        <w:t>к Требованиям к составу, содержанию</w:t>
      </w:r>
    </w:p>
    <w:p w:rsidR="00920FB7" w:rsidRDefault="00920FB7">
      <w:pPr>
        <w:pStyle w:val="ConsPlusNormal"/>
        <w:jc w:val="right"/>
      </w:pPr>
      <w:r>
        <w:t>и порядку оформления заключения</w:t>
      </w:r>
    </w:p>
    <w:p w:rsidR="00920FB7" w:rsidRDefault="00920FB7">
      <w:pPr>
        <w:pStyle w:val="ConsPlusNormal"/>
        <w:jc w:val="right"/>
      </w:pPr>
      <w:r>
        <w:t>государственной экспертизы проектной</w:t>
      </w:r>
    </w:p>
    <w:p w:rsidR="00920FB7" w:rsidRDefault="00920FB7">
      <w:pPr>
        <w:pStyle w:val="ConsPlusNormal"/>
        <w:jc w:val="right"/>
      </w:pPr>
      <w:r>
        <w:t>документации и (или) результатов</w:t>
      </w:r>
    </w:p>
    <w:p w:rsidR="00920FB7" w:rsidRDefault="00920FB7">
      <w:pPr>
        <w:pStyle w:val="ConsPlusNormal"/>
        <w:jc w:val="right"/>
      </w:pPr>
      <w:r>
        <w:t>инженерных изысканий</w:t>
      </w:r>
    </w:p>
    <w:p w:rsidR="00920FB7" w:rsidRDefault="00920FB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0F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0FB7" w:rsidRDefault="00920FB7"/>
        </w:tc>
        <w:tc>
          <w:tcPr>
            <w:tcW w:w="113" w:type="dxa"/>
            <w:tcBorders>
              <w:top w:val="nil"/>
              <w:left w:val="nil"/>
              <w:bottom w:val="nil"/>
              <w:right w:val="nil"/>
            </w:tcBorders>
            <w:shd w:val="clear" w:color="auto" w:fill="F4F3F8"/>
            <w:tcMar>
              <w:top w:w="0" w:type="dxa"/>
              <w:left w:w="0" w:type="dxa"/>
              <w:bottom w:w="0" w:type="dxa"/>
              <w:right w:w="0" w:type="dxa"/>
            </w:tcMar>
          </w:tcPr>
          <w:p w:rsidR="00920FB7" w:rsidRDefault="00920FB7"/>
        </w:tc>
        <w:tc>
          <w:tcPr>
            <w:tcW w:w="0" w:type="auto"/>
            <w:tcBorders>
              <w:top w:val="nil"/>
              <w:left w:val="nil"/>
              <w:bottom w:val="nil"/>
              <w:right w:val="nil"/>
            </w:tcBorders>
            <w:shd w:val="clear" w:color="auto" w:fill="F4F3F8"/>
            <w:tcMar>
              <w:top w:w="113" w:type="dxa"/>
              <w:left w:w="0" w:type="dxa"/>
              <w:bottom w:w="113" w:type="dxa"/>
              <w:right w:w="0" w:type="dxa"/>
            </w:tcMar>
          </w:tcPr>
          <w:p w:rsidR="00920FB7" w:rsidRDefault="00920FB7">
            <w:pPr>
              <w:pStyle w:val="ConsPlusNormal"/>
              <w:jc w:val="center"/>
            </w:pPr>
            <w:r>
              <w:rPr>
                <w:color w:val="392C69"/>
              </w:rPr>
              <w:t>Список изменяющих документов</w:t>
            </w:r>
          </w:p>
          <w:p w:rsidR="00920FB7" w:rsidRDefault="00920FB7">
            <w:pPr>
              <w:pStyle w:val="ConsPlusNormal"/>
              <w:jc w:val="center"/>
            </w:pPr>
            <w:r>
              <w:rPr>
                <w:color w:val="392C69"/>
              </w:rPr>
              <w:t xml:space="preserve">(введено </w:t>
            </w:r>
            <w:hyperlink r:id="rId90" w:history="1">
              <w:r>
                <w:rPr>
                  <w:color w:val="0000FF"/>
                </w:rPr>
                <w:t>Приказом</w:t>
              </w:r>
            </w:hyperlink>
            <w:r>
              <w:rPr>
                <w:color w:val="392C69"/>
              </w:rPr>
              <w:t xml:space="preserve"> Минстроя России от 26.05.2020 N 282/пр;</w:t>
            </w:r>
          </w:p>
          <w:p w:rsidR="00920FB7" w:rsidRDefault="00920FB7">
            <w:pPr>
              <w:pStyle w:val="ConsPlusNormal"/>
              <w:jc w:val="center"/>
            </w:pPr>
            <w:r>
              <w:rPr>
                <w:color w:val="392C69"/>
              </w:rPr>
              <w:t xml:space="preserve">в ред. </w:t>
            </w:r>
            <w:hyperlink r:id="rId91" w:history="1">
              <w:r>
                <w:rPr>
                  <w:color w:val="0000FF"/>
                </w:rPr>
                <w:t>Приказа</w:t>
              </w:r>
            </w:hyperlink>
            <w:r>
              <w:rPr>
                <w:color w:val="392C69"/>
              </w:rPr>
              <w:t xml:space="preserve"> Минстроя России от 02.03.2022 N 135/пр)</w:t>
            </w:r>
          </w:p>
        </w:tc>
        <w:tc>
          <w:tcPr>
            <w:tcW w:w="113" w:type="dxa"/>
            <w:tcBorders>
              <w:top w:val="nil"/>
              <w:left w:val="nil"/>
              <w:bottom w:val="nil"/>
              <w:right w:val="nil"/>
            </w:tcBorders>
            <w:shd w:val="clear" w:color="auto" w:fill="F4F3F8"/>
            <w:tcMar>
              <w:top w:w="0" w:type="dxa"/>
              <w:left w:w="0" w:type="dxa"/>
              <w:bottom w:w="0" w:type="dxa"/>
              <w:right w:w="0" w:type="dxa"/>
            </w:tcMar>
          </w:tcPr>
          <w:p w:rsidR="00920FB7" w:rsidRDefault="00920FB7"/>
        </w:tc>
      </w:tr>
    </w:tbl>
    <w:p w:rsidR="00920FB7" w:rsidRDefault="00920FB7">
      <w:pPr>
        <w:pStyle w:val="ConsPlusNormal"/>
        <w:jc w:val="both"/>
      </w:pPr>
    </w:p>
    <w:p w:rsidR="00920FB7" w:rsidRDefault="00920FB7">
      <w:pPr>
        <w:pStyle w:val="ConsPlusNormal"/>
        <w:jc w:val="right"/>
      </w:pPr>
      <w:r>
        <w:t>Рекомендуемый образец</w:t>
      </w:r>
    </w:p>
    <w:p w:rsidR="00920FB7" w:rsidRDefault="00920FB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920FB7">
        <w:tc>
          <w:tcPr>
            <w:tcW w:w="9014" w:type="dxa"/>
            <w:tcBorders>
              <w:top w:val="nil"/>
              <w:left w:val="nil"/>
              <w:bottom w:val="nil"/>
              <w:right w:val="nil"/>
            </w:tcBorders>
          </w:tcPr>
          <w:p w:rsidR="00920FB7" w:rsidRDefault="00920FB7">
            <w:pPr>
              <w:pStyle w:val="ConsPlusNormal"/>
              <w:jc w:val="center"/>
            </w:pPr>
            <w:r>
              <w:t>НОМЕР ЗАКЛЮЧЕНИЯ ГОСУДАРСТВЕННОЙ ЭКСПЕРТИЗЫ ПО РЕЗУЛЬТАТАМ ЭКСПЕРТНОГО СОПРОВОЖДЕНИЯ</w:t>
            </w:r>
          </w:p>
        </w:tc>
      </w:tr>
    </w:tbl>
    <w:p w:rsidR="00920FB7" w:rsidRDefault="00920FB7">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374"/>
        <w:gridCol w:w="370"/>
        <w:gridCol w:w="365"/>
        <w:gridCol w:w="370"/>
        <w:gridCol w:w="370"/>
        <w:gridCol w:w="370"/>
        <w:gridCol w:w="365"/>
        <w:gridCol w:w="370"/>
        <w:gridCol w:w="370"/>
        <w:gridCol w:w="370"/>
        <w:gridCol w:w="365"/>
        <w:gridCol w:w="370"/>
        <w:gridCol w:w="370"/>
        <w:gridCol w:w="365"/>
        <w:gridCol w:w="370"/>
        <w:gridCol w:w="374"/>
      </w:tblGrid>
      <w:tr w:rsidR="00920FB7">
        <w:tc>
          <w:tcPr>
            <w:tcW w:w="1644" w:type="dxa"/>
            <w:tcBorders>
              <w:top w:val="nil"/>
              <w:left w:val="nil"/>
              <w:bottom w:val="nil"/>
            </w:tcBorders>
          </w:tcPr>
          <w:p w:rsidR="00920FB7" w:rsidRDefault="00920FB7">
            <w:pPr>
              <w:pStyle w:val="ConsPlusNormal"/>
            </w:pPr>
          </w:p>
        </w:tc>
        <w:tc>
          <w:tcPr>
            <w:tcW w:w="374" w:type="dxa"/>
            <w:tcBorders>
              <w:top w:val="single" w:sz="4" w:space="0" w:color="auto"/>
              <w:bottom w:val="single" w:sz="4" w:space="0" w:color="auto"/>
            </w:tcBorders>
          </w:tcPr>
          <w:p w:rsidR="00920FB7" w:rsidRDefault="00920FB7">
            <w:pPr>
              <w:pStyle w:val="ConsPlusNormal"/>
              <w:jc w:val="center"/>
            </w:pPr>
            <w:r>
              <w:t>X</w:t>
            </w:r>
          </w:p>
        </w:tc>
        <w:tc>
          <w:tcPr>
            <w:tcW w:w="370" w:type="dxa"/>
            <w:tcBorders>
              <w:top w:val="single" w:sz="4" w:space="0" w:color="auto"/>
              <w:bottom w:val="single" w:sz="4" w:space="0" w:color="auto"/>
            </w:tcBorders>
          </w:tcPr>
          <w:p w:rsidR="00920FB7" w:rsidRDefault="00920FB7">
            <w:pPr>
              <w:pStyle w:val="ConsPlusNormal"/>
              <w:jc w:val="center"/>
            </w:pPr>
            <w:r>
              <w:t>X</w:t>
            </w:r>
          </w:p>
        </w:tc>
        <w:tc>
          <w:tcPr>
            <w:tcW w:w="365" w:type="dxa"/>
            <w:tcBorders>
              <w:top w:val="single" w:sz="4" w:space="0" w:color="auto"/>
              <w:bottom w:val="single" w:sz="4" w:space="0" w:color="auto"/>
            </w:tcBorders>
          </w:tcPr>
          <w:p w:rsidR="00920FB7" w:rsidRDefault="00920FB7">
            <w:pPr>
              <w:pStyle w:val="ConsPlusNormal"/>
              <w:jc w:val="center"/>
            </w:pPr>
            <w:r>
              <w:t>-</w:t>
            </w:r>
          </w:p>
        </w:tc>
        <w:tc>
          <w:tcPr>
            <w:tcW w:w="370" w:type="dxa"/>
            <w:tcBorders>
              <w:top w:val="single" w:sz="4" w:space="0" w:color="auto"/>
              <w:bottom w:val="single" w:sz="4" w:space="0" w:color="auto"/>
            </w:tcBorders>
          </w:tcPr>
          <w:p w:rsidR="00920FB7" w:rsidRDefault="00920FB7">
            <w:pPr>
              <w:pStyle w:val="ConsPlusNormal"/>
              <w:jc w:val="center"/>
            </w:pPr>
            <w:r>
              <w:t>X</w:t>
            </w:r>
          </w:p>
        </w:tc>
        <w:tc>
          <w:tcPr>
            <w:tcW w:w="370" w:type="dxa"/>
            <w:tcBorders>
              <w:top w:val="single" w:sz="4" w:space="0" w:color="auto"/>
              <w:bottom w:val="single" w:sz="4" w:space="0" w:color="auto"/>
            </w:tcBorders>
          </w:tcPr>
          <w:p w:rsidR="00920FB7" w:rsidRDefault="00920FB7">
            <w:pPr>
              <w:pStyle w:val="ConsPlusNormal"/>
              <w:jc w:val="center"/>
            </w:pPr>
            <w:r>
              <w:t>-</w:t>
            </w:r>
          </w:p>
        </w:tc>
        <w:tc>
          <w:tcPr>
            <w:tcW w:w="370" w:type="dxa"/>
            <w:tcBorders>
              <w:top w:val="single" w:sz="4" w:space="0" w:color="auto"/>
              <w:bottom w:val="single" w:sz="4" w:space="0" w:color="auto"/>
            </w:tcBorders>
          </w:tcPr>
          <w:p w:rsidR="00920FB7" w:rsidRDefault="00920FB7">
            <w:pPr>
              <w:pStyle w:val="ConsPlusNormal"/>
              <w:jc w:val="center"/>
            </w:pPr>
            <w:r>
              <w:t>X</w:t>
            </w:r>
          </w:p>
        </w:tc>
        <w:tc>
          <w:tcPr>
            <w:tcW w:w="365" w:type="dxa"/>
            <w:tcBorders>
              <w:top w:val="single" w:sz="4" w:space="0" w:color="auto"/>
              <w:bottom w:val="single" w:sz="4" w:space="0" w:color="auto"/>
            </w:tcBorders>
          </w:tcPr>
          <w:p w:rsidR="00920FB7" w:rsidRDefault="00920FB7">
            <w:pPr>
              <w:pStyle w:val="ConsPlusNormal"/>
              <w:jc w:val="center"/>
            </w:pPr>
            <w:r>
              <w:t>-</w:t>
            </w:r>
          </w:p>
        </w:tc>
        <w:tc>
          <w:tcPr>
            <w:tcW w:w="370" w:type="dxa"/>
            <w:tcBorders>
              <w:top w:val="single" w:sz="4" w:space="0" w:color="auto"/>
              <w:bottom w:val="single" w:sz="4" w:space="0" w:color="auto"/>
            </w:tcBorders>
          </w:tcPr>
          <w:p w:rsidR="00920FB7" w:rsidRDefault="00920FB7">
            <w:pPr>
              <w:pStyle w:val="ConsPlusNormal"/>
              <w:jc w:val="center"/>
            </w:pPr>
            <w:r>
              <w:t>X</w:t>
            </w:r>
          </w:p>
        </w:tc>
        <w:tc>
          <w:tcPr>
            <w:tcW w:w="370" w:type="dxa"/>
            <w:tcBorders>
              <w:top w:val="single" w:sz="4" w:space="0" w:color="auto"/>
              <w:bottom w:val="single" w:sz="4" w:space="0" w:color="auto"/>
            </w:tcBorders>
          </w:tcPr>
          <w:p w:rsidR="00920FB7" w:rsidRDefault="00920FB7">
            <w:pPr>
              <w:pStyle w:val="ConsPlusNormal"/>
              <w:jc w:val="center"/>
            </w:pPr>
            <w:r>
              <w:t>-</w:t>
            </w:r>
          </w:p>
        </w:tc>
        <w:tc>
          <w:tcPr>
            <w:tcW w:w="370" w:type="dxa"/>
            <w:tcBorders>
              <w:top w:val="single" w:sz="4" w:space="0" w:color="auto"/>
              <w:bottom w:val="single" w:sz="4" w:space="0" w:color="auto"/>
            </w:tcBorders>
          </w:tcPr>
          <w:p w:rsidR="00920FB7" w:rsidRDefault="00920FB7">
            <w:pPr>
              <w:pStyle w:val="ConsPlusNormal"/>
              <w:jc w:val="center"/>
            </w:pPr>
            <w:r>
              <w:t>X</w:t>
            </w:r>
          </w:p>
        </w:tc>
        <w:tc>
          <w:tcPr>
            <w:tcW w:w="365" w:type="dxa"/>
            <w:tcBorders>
              <w:top w:val="single" w:sz="4" w:space="0" w:color="auto"/>
              <w:bottom w:val="single" w:sz="4" w:space="0" w:color="auto"/>
            </w:tcBorders>
          </w:tcPr>
          <w:p w:rsidR="00920FB7" w:rsidRDefault="00920FB7">
            <w:pPr>
              <w:pStyle w:val="ConsPlusNormal"/>
              <w:jc w:val="center"/>
            </w:pPr>
            <w:r>
              <w:t>X</w:t>
            </w:r>
          </w:p>
        </w:tc>
        <w:tc>
          <w:tcPr>
            <w:tcW w:w="370" w:type="dxa"/>
            <w:tcBorders>
              <w:top w:val="single" w:sz="4" w:space="0" w:color="auto"/>
              <w:bottom w:val="single" w:sz="4" w:space="0" w:color="auto"/>
            </w:tcBorders>
          </w:tcPr>
          <w:p w:rsidR="00920FB7" w:rsidRDefault="00920FB7">
            <w:pPr>
              <w:pStyle w:val="ConsPlusNormal"/>
              <w:jc w:val="center"/>
            </w:pPr>
            <w:r>
              <w:t>X</w:t>
            </w:r>
          </w:p>
        </w:tc>
        <w:tc>
          <w:tcPr>
            <w:tcW w:w="370" w:type="dxa"/>
            <w:tcBorders>
              <w:top w:val="single" w:sz="4" w:space="0" w:color="auto"/>
              <w:bottom w:val="single" w:sz="4" w:space="0" w:color="auto"/>
            </w:tcBorders>
          </w:tcPr>
          <w:p w:rsidR="00920FB7" w:rsidRDefault="00920FB7">
            <w:pPr>
              <w:pStyle w:val="ConsPlusNormal"/>
              <w:jc w:val="center"/>
            </w:pPr>
            <w:r>
              <w:t>X</w:t>
            </w:r>
          </w:p>
        </w:tc>
        <w:tc>
          <w:tcPr>
            <w:tcW w:w="365" w:type="dxa"/>
            <w:tcBorders>
              <w:top w:val="single" w:sz="4" w:space="0" w:color="auto"/>
              <w:bottom w:val="single" w:sz="4" w:space="0" w:color="auto"/>
            </w:tcBorders>
          </w:tcPr>
          <w:p w:rsidR="00920FB7" w:rsidRDefault="00920FB7">
            <w:pPr>
              <w:pStyle w:val="ConsPlusNormal"/>
              <w:jc w:val="center"/>
            </w:pPr>
            <w:r>
              <w:t>-</w:t>
            </w:r>
          </w:p>
        </w:tc>
        <w:tc>
          <w:tcPr>
            <w:tcW w:w="370" w:type="dxa"/>
            <w:tcBorders>
              <w:top w:val="single" w:sz="4" w:space="0" w:color="auto"/>
              <w:bottom w:val="single" w:sz="4" w:space="0" w:color="auto"/>
            </w:tcBorders>
          </w:tcPr>
          <w:p w:rsidR="00920FB7" w:rsidRDefault="00920FB7">
            <w:pPr>
              <w:pStyle w:val="ConsPlusNormal"/>
              <w:jc w:val="center"/>
            </w:pPr>
            <w:r>
              <w:t>X</w:t>
            </w:r>
          </w:p>
        </w:tc>
        <w:tc>
          <w:tcPr>
            <w:tcW w:w="374" w:type="dxa"/>
            <w:tcBorders>
              <w:top w:val="single" w:sz="4" w:space="0" w:color="auto"/>
              <w:bottom w:val="single" w:sz="4" w:space="0" w:color="auto"/>
            </w:tcBorders>
          </w:tcPr>
          <w:p w:rsidR="00920FB7" w:rsidRDefault="00920FB7">
            <w:pPr>
              <w:pStyle w:val="ConsPlusNormal"/>
              <w:jc w:val="center"/>
            </w:pPr>
            <w:r>
              <w:t>X</w:t>
            </w:r>
          </w:p>
        </w:tc>
      </w:tr>
    </w:tbl>
    <w:p w:rsidR="00920FB7" w:rsidRDefault="00920FB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32"/>
        <w:gridCol w:w="4422"/>
      </w:tblGrid>
      <w:tr w:rsidR="00920FB7">
        <w:tc>
          <w:tcPr>
            <w:tcW w:w="4632" w:type="dxa"/>
            <w:tcBorders>
              <w:top w:val="nil"/>
              <w:left w:val="nil"/>
              <w:bottom w:val="nil"/>
              <w:right w:val="nil"/>
            </w:tcBorders>
          </w:tcPr>
          <w:p w:rsidR="00920FB7" w:rsidRDefault="00920FB7">
            <w:pPr>
              <w:pStyle w:val="ConsPlusNormal"/>
            </w:pPr>
          </w:p>
        </w:tc>
        <w:tc>
          <w:tcPr>
            <w:tcW w:w="4422" w:type="dxa"/>
            <w:tcBorders>
              <w:top w:val="nil"/>
              <w:left w:val="nil"/>
              <w:bottom w:val="nil"/>
              <w:right w:val="nil"/>
            </w:tcBorders>
            <w:vAlign w:val="bottom"/>
          </w:tcPr>
          <w:p w:rsidR="00920FB7" w:rsidRDefault="00920FB7">
            <w:pPr>
              <w:pStyle w:val="ConsPlusNormal"/>
              <w:jc w:val="center"/>
            </w:pPr>
            <w:r>
              <w:t>"УТВЕРЖДАЮ"</w:t>
            </w:r>
          </w:p>
        </w:tc>
      </w:tr>
      <w:tr w:rsidR="00920FB7">
        <w:tc>
          <w:tcPr>
            <w:tcW w:w="4632" w:type="dxa"/>
            <w:tcBorders>
              <w:top w:val="nil"/>
              <w:left w:val="nil"/>
              <w:bottom w:val="nil"/>
              <w:right w:val="nil"/>
            </w:tcBorders>
          </w:tcPr>
          <w:p w:rsidR="00920FB7" w:rsidRDefault="00920FB7">
            <w:pPr>
              <w:pStyle w:val="ConsPlusNormal"/>
            </w:pPr>
          </w:p>
        </w:tc>
        <w:tc>
          <w:tcPr>
            <w:tcW w:w="4422" w:type="dxa"/>
            <w:tcBorders>
              <w:top w:val="nil"/>
              <w:left w:val="nil"/>
              <w:bottom w:val="single" w:sz="4" w:space="0" w:color="auto"/>
              <w:right w:val="nil"/>
            </w:tcBorders>
          </w:tcPr>
          <w:p w:rsidR="00920FB7" w:rsidRDefault="00920FB7">
            <w:pPr>
              <w:pStyle w:val="ConsPlusNormal"/>
            </w:pPr>
          </w:p>
        </w:tc>
      </w:tr>
      <w:tr w:rsidR="00920FB7">
        <w:tc>
          <w:tcPr>
            <w:tcW w:w="4632" w:type="dxa"/>
            <w:tcBorders>
              <w:top w:val="nil"/>
              <w:left w:val="nil"/>
              <w:bottom w:val="nil"/>
              <w:right w:val="nil"/>
            </w:tcBorders>
          </w:tcPr>
          <w:p w:rsidR="00920FB7" w:rsidRDefault="00920FB7">
            <w:pPr>
              <w:pStyle w:val="ConsPlusNormal"/>
            </w:pPr>
          </w:p>
        </w:tc>
        <w:tc>
          <w:tcPr>
            <w:tcW w:w="4422" w:type="dxa"/>
            <w:tcBorders>
              <w:top w:val="single" w:sz="4" w:space="0" w:color="auto"/>
              <w:left w:val="nil"/>
              <w:bottom w:val="nil"/>
              <w:right w:val="nil"/>
            </w:tcBorders>
            <w:vAlign w:val="bottom"/>
          </w:tcPr>
          <w:p w:rsidR="00920FB7" w:rsidRDefault="00920FB7">
            <w:pPr>
              <w:pStyle w:val="ConsPlusNormal"/>
              <w:jc w:val="center"/>
            </w:pPr>
            <w:r>
              <w:t>(должность, Ф.И.О., подпись, печать)</w:t>
            </w:r>
          </w:p>
        </w:tc>
      </w:tr>
      <w:tr w:rsidR="00920FB7">
        <w:tc>
          <w:tcPr>
            <w:tcW w:w="4632" w:type="dxa"/>
            <w:tcBorders>
              <w:top w:val="nil"/>
              <w:left w:val="nil"/>
              <w:bottom w:val="nil"/>
              <w:right w:val="nil"/>
            </w:tcBorders>
          </w:tcPr>
          <w:p w:rsidR="00920FB7" w:rsidRDefault="00920FB7">
            <w:pPr>
              <w:pStyle w:val="ConsPlusNormal"/>
            </w:pPr>
          </w:p>
        </w:tc>
        <w:tc>
          <w:tcPr>
            <w:tcW w:w="4422" w:type="dxa"/>
            <w:tcBorders>
              <w:top w:val="nil"/>
              <w:left w:val="nil"/>
              <w:bottom w:val="nil"/>
              <w:right w:val="nil"/>
            </w:tcBorders>
            <w:vAlign w:val="bottom"/>
          </w:tcPr>
          <w:p w:rsidR="00920FB7" w:rsidRDefault="00920FB7">
            <w:pPr>
              <w:pStyle w:val="ConsPlusNormal"/>
              <w:jc w:val="center"/>
            </w:pPr>
            <w:r>
              <w:t>"__" _________________________ 20__ г.</w:t>
            </w:r>
          </w:p>
        </w:tc>
      </w:tr>
    </w:tbl>
    <w:p w:rsidR="00920FB7" w:rsidRDefault="00920FB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920FB7">
        <w:tc>
          <w:tcPr>
            <w:tcW w:w="9014" w:type="dxa"/>
            <w:tcBorders>
              <w:top w:val="nil"/>
              <w:left w:val="nil"/>
              <w:bottom w:val="nil"/>
              <w:right w:val="nil"/>
            </w:tcBorders>
          </w:tcPr>
          <w:p w:rsidR="00920FB7" w:rsidRDefault="00920FB7">
            <w:pPr>
              <w:pStyle w:val="ConsPlusNormal"/>
              <w:jc w:val="center"/>
            </w:pPr>
            <w:r>
              <w:t>ПОЛОЖИТЕЛЬНОЕ (ОТРИЦАТЕЛЬНОЕ) ЗАКЛЮЧЕНИЕ</w:t>
            </w:r>
          </w:p>
          <w:p w:rsidR="00920FB7" w:rsidRDefault="00920FB7">
            <w:pPr>
              <w:pStyle w:val="ConsPlusNormal"/>
              <w:jc w:val="center"/>
            </w:pPr>
            <w:r>
              <w:t>ГОСУДАРСТВЕННОЙ ЭКСПЕРТИЗЫ ПО РЕЗУЛЬТАТАМ ЭКСПЕРТНОГО СОПРОВОЖДЕНИЯ</w:t>
            </w:r>
          </w:p>
        </w:tc>
      </w:tr>
      <w:tr w:rsidR="00920FB7">
        <w:tc>
          <w:tcPr>
            <w:tcW w:w="9014" w:type="dxa"/>
            <w:tcBorders>
              <w:top w:val="nil"/>
              <w:left w:val="nil"/>
              <w:bottom w:val="nil"/>
              <w:right w:val="nil"/>
            </w:tcBorders>
          </w:tcPr>
          <w:p w:rsidR="00920FB7" w:rsidRDefault="00920FB7">
            <w:pPr>
              <w:pStyle w:val="ConsPlusNormal"/>
            </w:pPr>
          </w:p>
        </w:tc>
      </w:tr>
      <w:tr w:rsidR="00920FB7">
        <w:tc>
          <w:tcPr>
            <w:tcW w:w="9014" w:type="dxa"/>
            <w:tcBorders>
              <w:top w:val="nil"/>
              <w:left w:val="nil"/>
              <w:bottom w:val="nil"/>
              <w:right w:val="nil"/>
            </w:tcBorders>
            <w:vAlign w:val="center"/>
          </w:tcPr>
          <w:p w:rsidR="00920FB7" w:rsidRDefault="00920FB7">
            <w:pPr>
              <w:pStyle w:val="ConsPlusNormal"/>
              <w:ind w:firstLine="283"/>
              <w:jc w:val="both"/>
            </w:pPr>
            <w:r>
              <w:t>Объект оценки соответствия в рамках экспертного сопровождения</w:t>
            </w:r>
          </w:p>
        </w:tc>
      </w:tr>
      <w:tr w:rsidR="00920FB7">
        <w:tc>
          <w:tcPr>
            <w:tcW w:w="9014" w:type="dxa"/>
            <w:tcBorders>
              <w:top w:val="nil"/>
              <w:left w:val="nil"/>
              <w:bottom w:val="nil"/>
              <w:right w:val="nil"/>
            </w:tcBorders>
          </w:tcPr>
          <w:p w:rsidR="00920FB7" w:rsidRDefault="00920FB7">
            <w:pPr>
              <w:pStyle w:val="ConsPlusNormal"/>
              <w:ind w:firstLine="283"/>
              <w:jc w:val="both"/>
            </w:pPr>
            <w:r>
              <w:t>_______________________________________________________________________</w:t>
            </w:r>
          </w:p>
        </w:tc>
      </w:tr>
      <w:tr w:rsidR="00920FB7">
        <w:tc>
          <w:tcPr>
            <w:tcW w:w="9014" w:type="dxa"/>
            <w:tcBorders>
              <w:top w:val="nil"/>
              <w:left w:val="nil"/>
              <w:bottom w:val="nil"/>
              <w:right w:val="nil"/>
            </w:tcBorders>
          </w:tcPr>
          <w:p w:rsidR="00920FB7" w:rsidRDefault="00920FB7">
            <w:pPr>
              <w:pStyle w:val="ConsPlusNormal"/>
              <w:ind w:firstLine="283"/>
              <w:jc w:val="both"/>
            </w:pPr>
            <w:r>
              <w:t>Наименование объекта оценки соответствия в рамках экспертного сопровождения</w:t>
            </w:r>
          </w:p>
        </w:tc>
      </w:tr>
      <w:tr w:rsidR="00920FB7">
        <w:tc>
          <w:tcPr>
            <w:tcW w:w="9014" w:type="dxa"/>
            <w:tcBorders>
              <w:top w:val="nil"/>
              <w:left w:val="nil"/>
              <w:bottom w:val="nil"/>
              <w:right w:val="nil"/>
            </w:tcBorders>
          </w:tcPr>
          <w:p w:rsidR="00920FB7" w:rsidRDefault="00920FB7">
            <w:pPr>
              <w:pStyle w:val="ConsPlusNormal"/>
              <w:ind w:firstLine="283"/>
              <w:jc w:val="both"/>
            </w:pPr>
            <w:r>
              <w:lastRenderedPageBreak/>
              <w:t>_______________________________________________________________________</w:t>
            </w:r>
          </w:p>
        </w:tc>
      </w:tr>
      <w:tr w:rsidR="00920FB7">
        <w:tc>
          <w:tcPr>
            <w:tcW w:w="9014" w:type="dxa"/>
            <w:tcBorders>
              <w:top w:val="nil"/>
              <w:left w:val="nil"/>
              <w:bottom w:val="nil"/>
              <w:right w:val="nil"/>
            </w:tcBorders>
            <w:vAlign w:val="center"/>
          </w:tcPr>
          <w:p w:rsidR="00920FB7" w:rsidRDefault="00920FB7">
            <w:pPr>
              <w:pStyle w:val="ConsPlusNormal"/>
              <w:ind w:firstLine="283"/>
              <w:jc w:val="both"/>
            </w:pPr>
            <w:r>
              <w:t>I. Общие положения и сведения о заключении экспертизы</w:t>
            </w:r>
          </w:p>
        </w:tc>
      </w:tr>
      <w:tr w:rsidR="00920FB7">
        <w:tc>
          <w:tcPr>
            <w:tcW w:w="9014" w:type="dxa"/>
            <w:tcBorders>
              <w:top w:val="nil"/>
              <w:left w:val="nil"/>
              <w:bottom w:val="nil"/>
              <w:right w:val="nil"/>
            </w:tcBorders>
          </w:tcPr>
          <w:p w:rsidR="00920FB7" w:rsidRDefault="00920FB7">
            <w:pPr>
              <w:pStyle w:val="ConsPlusNormal"/>
              <w:ind w:firstLine="283"/>
              <w:jc w:val="both"/>
            </w:pPr>
            <w:r>
              <w:t>1.1. Сведения об организации по проведению оценки соответствия в рамках экспертного сопровождения</w:t>
            </w:r>
          </w:p>
        </w:tc>
      </w:tr>
      <w:tr w:rsidR="00920FB7">
        <w:tc>
          <w:tcPr>
            <w:tcW w:w="9014" w:type="dxa"/>
            <w:tcBorders>
              <w:top w:val="nil"/>
              <w:left w:val="nil"/>
              <w:bottom w:val="nil"/>
              <w:right w:val="nil"/>
            </w:tcBorders>
          </w:tcPr>
          <w:p w:rsidR="00920FB7" w:rsidRDefault="00920FB7">
            <w:pPr>
              <w:pStyle w:val="ConsPlusNormal"/>
              <w:ind w:firstLine="283"/>
              <w:jc w:val="both"/>
            </w:pPr>
            <w:r>
              <w:t>_______________________________________________________________________</w:t>
            </w:r>
          </w:p>
        </w:tc>
      </w:tr>
      <w:tr w:rsidR="00920FB7">
        <w:tc>
          <w:tcPr>
            <w:tcW w:w="9014" w:type="dxa"/>
            <w:tcBorders>
              <w:top w:val="nil"/>
              <w:left w:val="nil"/>
              <w:bottom w:val="nil"/>
              <w:right w:val="nil"/>
            </w:tcBorders>
            <w:vAlign w:val="center"/>
          </w:tcPr>
          <w:p w:rsidR="00920FB7" w:rsidRDefault="00920FB7">
            <w:pPr>
              <w:pStyle w:val="ConsPlusNormal"/>
              <w:ind w:firstLine="283"/>
              <w:jc w:val="both"/>
            </w:pPr>
            <w:r>
              <w:t>1.2. Сведения о заявителе</w:t>
            </w:r>
          </w:p>
        </w:tc>
      </w:tr>
      <w:tr w:rsidR="00920FB7">
        <w:tc>
          <w:tcPr>
            <w:tcW w:w="9014" w:type="dxa"/>
            <w:tcBorders>
              <w:top w:val="nil"/>
              <w:left w:val="nil"/>
              <w:bottom w:val="nil"/>
              <w:right w:val="nil"/>
            </w:tcBorders>
          </w:tcPr>
          <w:p w:rsidR="00920FB7" w:rsidRDefault="00920FB7">
            <w:pPr>
              <w:pStyle w:val="ConsPlusNormal"/>
              <w:ind w:firstLine="283"/>
              <w:jc w:val="both"/>
            </w:pPr>
            <w:r>
              <w:t>_______________________________________________________________________</w:t>
            </w:r>
          </w:p>
        </w:tc>
      </w:tr>
      <w:tr w:rsidR="00920FB7">
        <w:tc>
          <w:tcPr>
            <w:tcW w:w="9014" w:type="dxa"/>
            <w:tcBorders>
              <w:top w:val="nil"/>
              <w:left w:val="nil"/>
              <w:bottom w:val="nil"/>
              <w:right w:val="nil"/>
            </w:tcBorders>
          </w:tcPr>
          <w:p w:rsidR="00920FB7" w:rsidRDefault="00920FB7">
            <w:pPr>
              <w:pStyle w:val="ConsPlusNormal"/>
              <w:ind w:firstLine="283"/>
              <w:jc w:val="both"/>
            </w:pPr>
            <w:r>
              <w:t>1.3. Основания для проведения оценки соответствия в рамках экспертного сопровождения</w:t>
            </w:r>
          </w:p>
        </w:tc>
      </w:tr>
      <w:tr w:rsidR="00920FB7">
        <w:tc>
          <w:tcPr>
            <w:tcW w:w="9014" w:type="dxa"/>
            <w:tcBorders>
              <w:top w:val="nil"/>
              <w:left w:val="nil"/>
              <w:bottom w:val="nil"/>
              <w:right w:val="nil"/>
            </w:tcBorders>
          </w:tcPr>
          <w:p w:rsidR="00920FB7" w:rsidRDefault="00920FB7">
            <w:pPr>
              <w:pStyle w:val="ConsPlusNormal"/>
              <w:ind w:firstLine="283"/>
              <w:jc w:val="both"/>
            </w:pPr>
            <w:r>
              <w:t>_______________________________________________________________________</w:t>
            </w:r>
          </w:p>
        </w:tc>
      </w:tr>
      <w:tr w:rsidR="00920FB7">
        <w:tc>
          <w:tcPr>
            <w:tcW w:w="9014" w:type="dxa"/>
            <w:tcBorders>
              <w:top w:val="nil"/>
              <w:left w:val="nil"/>
              <w:bottom w:val="nil"/>
              <w:right w:val="nil"/>
            </w:tcBorders>
            <w:vAlign w:val="center"/>
          </w:tcPr>
          <w:p w:rsidR="00920FB7" w:rsidRDefault="00920FB7">
            <w:pPr>
              <w:pStyle w:val="ConsPlusNormal"/>
              <w:ind w:firstLine="283"/>
              <w:jc w:val="both"/>
            </w:pPr>
            <w:r>
              <w:t>1.4. Сведения о положительном заключении государственной экологической экспертизы</w:t>
            </w:r>
          </w:p>
        </w:tc>
      </w:tr>
      <w:tr w:rsidR="00920FB7">
        <w:tc>
          <w:tcPr>
            <w:tcW w:w="9014" w:type="dxa"/>
            <w:tcBorders>
              <w:top w:val="nil"/>
              <w:left w:val="nil"/>
              <w:bottom w:val="nil"/>
              <w:right w:val="nil"/>
            </w:tcBorders>
          </w:tcPr>
          <w:p w:rsidR="00920FB7" w:rsidRDefault="00920FB7">
            <w:pPr>
              <w:pStyle w:val="ConsPlusNormal"/>
              <w:ind w:firstLine="283"/>
              <w:jc w:val="both"/>
            </w:pPr>
            <w:r>
              <w:t>_______________________________________________________________________</w:t>
            </w:r>
          </w:p>
        </w:tc>
      </w:tr>
      <w:tr w:rsidR="00920FB7">
        <w:tc>
          <w:tcPr>
            <w:tcW w:w="9014" w:type="dxa"/>
            <w:tcBorders>
              <w:top w:val="nil"/>
              <w:left w:val="nil"/>
              <w:bottom w:val="nil"/>
              <w:right w:val="nil"/>
            </w:tcBorders>
            <w:vAlign w:val="bottom"/>
          </w:tcPr>
          <w:p w:rsidR="00920FB7" w:rsidRDefault="00920FB7">
            <w:pPr>
              <w:pStyle w:val="ConsPlusNormal"/>
              <w:ind w:firstLine="283"/>
              <w:jc w:val="both"/>
            </w:pPr>
            <w:r>
              <w:t>1.5. Сведения о составе документов, представленных для проведения оценки соответствия в рамках экспертного сопровождения</w:t>
            </w:r>
          </w:p>
        </w:tc>
      </w:tr>
      <w:tr w:rsidR="00920FB7">
        <w:tc>
          <w:tcPr>
            <w:tcW w:w="9014" w:type="dxa"/>
            <w:tcBorders>
              <w:top w:val="nil"/>
              <w:left w:val="nil"/>
              <w:bottom w:val="nil"/>
              <w:right w:val="nil"/>
            </w:tcBorders>
          </w:tcPr>
          <w:p w:rsidR="00920FB7" w:rsidRDefault="00920FB7">
            <w:pPr>
              <w:pStyle w:val="ConsPlusNormal"/>
              <w:ind w:firstLine="283"/>
              <w:jc w:val="both"/>
            </w:pPr>
            <w:r>
              <w:t>1) _____________________________________________________________________;</w:t>
            </w:r>
          </w:p>
          <w:p w:rsidR="00920FB7" w:rsidRDefault="00920FB7">
            <w:pPr>
              <w:pStyle w:val="ConsPlusNormal"/>
              <w:ind w:firstLine="283"/>
              <w:jc w:val="both"/>
            </w:pPr>
            <w:r>
              <w:t>2) _____________________________________________________________________;</w:t>
            </w:r>
          </w:p>
          <w:p w:rsidR="00920FB7" w:rsidRDefault="00920FB7">
            <w:pPr>
              <w:pStyle w:val="ConsPlusNormal"/>
              <w:ind w:firstLine="283"/>
              <w:jc w:val="both"/>
            </w:pPr>
            <w:r>
              <w:t>3) _____________________________________________________________________.</w:t>
            </w:r>
          </w:p>
        </w:tc>
      </w:tr>
      <w:tr w:rsidR="00920FB7">
        <w:tc>
          <w:tcPr>
            <w:tcW w:w="9014" w:type="dxa"/>
            <w:tcBorders>
              <w:top w:val="nil"/>
              <w:left w:val="nil"/>
              <w:bottom w:val="nil"/>
              <w:right w:val="nil"/>
            </w:tcBorders>
            <w:vAlign w:val="bottom"/>
          </w:tcPr>
          <w:p w:rsidR="00920FB7" w:rsidRDefault="00920FB7">
            <w:pPr>
              <w:pStyle w:val="ConsPlusNormal"/>
              <w:ind w:firstLine="283"/>
              <w:jc w:val="both"/>
            </w:pPr>
            <w:r>
              <w:t>1.6. Сведения о ранее выданных заключениях экспертизы в отношении объекта капитального строительства, проектная документация по которому представлена для проведения оценки соответствия в рамках экспертного сопровождения</w:t>
            </w:r>
          </w:p>
        </w:tc>
      </w:tr>
      <w:tr w:rsidR="00920FB7">
        <w:tc>
          <w:tcPr>
            <w:tcW w:w="9014" w:type="dxa"/>
            <w:tcBorders>
              <w:top w:val="nil"/>
              <w:left w:val="nil"/>
              <w:bottom w:val="nil"/>
              <w:right w:val="nil"/>
            </w:tcBorders>
          </w:tcPr>
          <w:p w:rsidR="00920FB7" w:rsidRDefault="00920FB7">
            <w:pPr>
              <w:pStyle w:val="ConsPlusNormal"/>
              <w:ind w:firstLine="283"/>
              <w:jc w:val="both"/>
            </w:pPr>
            <w:r>
              <w:t>1) _____________________________________________________________________;</w:t>
            </w:r>
          </w:p>
          <w:p w:rsidR="00920FB7" w:rsidRDefault="00920FB7">
            <w:pPr>
              <w:pStyle w:val="ConsPlusNormal"/>
              <w:ind w:firstLine="283"/>
              <w:jc w:val="both"/>
            </w:pPr>
            <w:r>
              <w:t>2) _____________________________________________________________________;</w:t>
            </w:r>
          </w:p>
          <w:p w:rsidR="00920FB7" w:rsidRDefault="00920FB7">
            <w:pPr>
              <w:pStyle w:val="ConsPlusNormal"/>
              <w:ind w:firstLine="283"/>
              <w:jc w:val="both"/>
            </w:pPr>
            <w:r>
              <w:t>3) _____________________________________________________________________.</w:t>
            </w:r>
          </w:p>
        </w:tc>
      </w:tr>
      <w:tr w:rsidR="00920FB7">
        <w:tc>
          <w:tcPr>
            <w:tcW w:w="9014" w:type="dxa"/>
            <w:tcBorders>
              <w:top w:val="nil"/>
              <w:left w:val="nil"/>
              <w:bottom w:val="nil"/>
              <w:right w:val="nil"/>
            </w:tcBorders>
            <w:vAlign w:val="center"/>
          </w:tcPr>
          <w:p w:rsidR="00920FB7" w:rsidRDefault="00920FB7">
            <w:pPr>
              <w:pStyle w:val="ConsPlusNormal"/>
              <w:ind w:firstLine="283"/>
              <w:jc w:val="both"/>
            </w:pPr>
            <w:r>
              <w:t>1.7. Сведения о ранее выданных заключениях по результатам оценки соответствия в рамках экспертного сопровождения в отношении объекта капитального строительства, проектная документация по которому представлена для проведения оценки соответствия в рамках экспертного сопровождения</w:t>
            </w:r>
          </w:p>
        </w:tc>
      </w:tr>
      <w:tr w:rsidR="00920FB7">
        <w:tc>
          <w:tcPr>
            <w:tcW w:w="9014" w:type="dxa"/>
            <w:tcBorders>
              <w:top w:val="nil"/>
              <w:left w:val="nil"/>
              <w:bottom w:val="nil"/>
              <w:right w:val="nil"/>
            </w:tcBorders>
          </w:tcPr>
          <w:p w:rsidR="00920FB7" w:rsidRDefault="00920FB7">
            <w:pPr>
              <w:pStyle w:val="ConsPlusNormal"/>
              <w:ind w:firstLine="283"/>
              <w:jc w:val="both"/>
            </w:pPr>
            <w:r>
              <w:t>1) _____________________________________________________________________;</w:t>
            </w:r>
          </w:p>
          <w:p w:rsidR="00920FB7" w:rsidRDefault="00920FB7">
            <w:pPr>
              <w:pStyle w:val="ConsPlusNormal"/>
              <w:ind w:firstLine="283"/>
              <w:jc w:val="both"/>
            </w:pPr>
            <w:r>
              <w:t>2) _____________________________________________________________________;</w:t>
            </w:r>
          </w:p>
          <w:p w:rsidR="00920FB7" w:rsidRDefault="00920FB7">
            <w:pPr>
              <w:pStyle w:val="ConsPlusNormal"/>
              <w:ind w:firstLine="283"/>
              <w:jc w:val="both"/>
            </w:pPr>
            <w:r>
              <w:t>3) _____________________________________________________________________.</w:t>
            </w:r>
          </w:p>
        </w:tc>
      </w:tr>
      <w:tr w:rsidR="00920FB7">
        <w:tc>
          <w:tcPr>
            <w:tcW w:w="9014" w:type="dxa"/>
            <w:tcBorders>
              <w:top w:val="nil"/>
              <w:left w:val="nil"/>
              <w:bottom w:val="nil"/>
              <w:right w:val="nil"/>
            </w:tcBorders>
            <w:vAlign w:val="center"/>
          </w:tcPr>
          <w:p w:rsidR="00920FB7" w:rsidRDefault="00920FB7">
            <w:pPr>
              <w:pStyle w:val="ConsPlusNormal"/>
              <w:ind w:firstLine="283"/>
              <w:jc w:val="both"/>
            </w:pPr>
            <w:r>
              <w:t>II. Сведения, содержащиеся в документах, представленных для проведения оценки соответствия проектной документации в рамках экспертного сопровождения</w:t>
            </w:r>
          </w:p>
        </w:tc>
      </w:tr>
      <w:tr w:rsidR="00920FB7">
        <w:tc>
          <w:tcPr>
            <w:tcW w:w="9014" w:type="dxa"/>
            <w:tcBorders>
              <w:top w:val="nil"/>
              <w:left w:val="nil"/>
              <w:bottom w:val="nil"/>
              <w:right w:val="nil"/>
            </w:tcBorders>
            <w:vAlign w:val="bottom"/>
          </w:tcPr>
          <w:p w:rsidR="00920FB7" w:rsidRDefault="00920FB7">
            <w:pPr>
              <w:pStyle w:val="ConsPlusNormal"/>
              <w:ind w:firstLine="283"/>
              <w:jc w:val="both"/>
            </w:pPr>
            <w:r>
              <w:t>2.1. Сведения об объекте капитального строительства, применительно к которому подготовлена проектная документация</w:t>
            </w:r>
          </w:p>
        </w:tc>
      </w:tr>
      <w:tr w:rsidR="00920FB7">
        <w:tc>
          <w:tcPr>
            <w:tcW w:w="9014" w:type="dxa"/>
            <w:tcBorders>
              <w:top w:val="nil"/>
              <w:left w:val="nil"/>
              <w:bottom w:val="nil"/>
              <w:right w:val="nil"/>
            </w:tcBorders>
            <w:vAlign w:val="center"/>
          </w:tcPr>
          <w:p w:rsidR="00920FB7" w:rsidRDefault="00920FB7">
            <w:pPr>
              <w:pStyle w:val="ConsPlusNormal"/>
              <w:ind w:firstLine="283"/>
              <w:jc w:val="both"/>
            </w:pPr>
            <w:r>
              <w:t>2.1.1. Сведения о наименовании объекта капитального строительства, его почтовый (строительный) адрес или местоположение</w:t>
            </w:r>
          </w:p>
        </w:tc>
      </w:tr>
      <w:tr w:rsidR="00920FB7">
        <w:tc>
          <w:tcPr>
            <w:tcW w:w="9014" w:type="dxa"/>
            <w:tcBorders>
              <w:top w:val="nil"/>
              <w:left w:val="nil"/>
              <w:bottom w:val="nil"/>
              <w:right w:val="nil"/>
            </w:tcBorders>
          </w:tcPr>
          <w:p w:rsidR="00920FB7" w:rsidRDefault="00920FB7">
            <w:pPr>
              <w:pStyle w:val="ConsPlusNormal"/>
              <w:ind w:firstLine="283"/>
              <w:jc w:val="both"/>
            </w:pPr>
            <w:r>
              <w:t>_______________________________________________________________________</w:t>
            </w:r>
          </w:p>
        </w:tc>
      </w:tr>
      <w:tr w:rsidR="00920FB7">
        <w:tc>
          <w:tcPr>
            <w:tcW w:w="9014" w:type="dxa"/>
            <w:tcBorders>
              <w:top w:val="nil"/>
              <w:left w:val="nil"/>
              <w:bottom w:val="nil"/>
              <w:right w:val="nil"/>
            </w:tcBorders>
          </w:tcPr>
          <w:p w:rsidR="00920FB7" w:rsidRDefault="00920FB7">
            <w:pPr>
              <w:pStyle w:val="ConsPlusNormal"/>
              <w:ind w:firstLine="283"/>
              <w:jc w:val="both"/>
            </w:pPr>
            <w:r>
              <w:t>2.1.2. Сведения о функциональном назначении объекта капитального строительства</w:t>
            </w:r>
          </w:p>
        </w:tc>
      </w:tr>
      <w:tr w:rsidR="00920FB7">
        <w:tc>
          <w:tcPr>
            <w:tcW w:w="9014" w:type="dxa"/>
            <w:tcBorders>
              <w:top w:val="nil"/>
              <w:left w:val="nil"/>
              <w:bottom w:val="nil"/>
              <w:right w:val="nil"/>
            </w:tcBorders>
          </w:tcPr>
          <w:p w:rsidR="00920FB7" w:rsidRDefault="00920FB7">
            <w:pPr>
              <w:pStyle w:val="ConsPlusNormal"/>
              <w:ind w:firstLine="283"/>
              <w:jc w:val="both"/>
            </w:pPr>
            <w:r>
              <w:lastRenderedPageBreak/>
              <w:t>_______________________________________________________________________</w:t>
            </w:r>
          </w:p>
        </w:tc>
      </w:tr>
      <w:tr w:rsidR="00920FB7">
        <w:tc>
          <w:tcPr>
            <w:tcW w:w="9014" w:type="dxa"/>
            <w:tcBorders>
              <w:top w:val="nil"/>
              <w:left w:val="nil"/>
              <w:bottom w:val="nil"/>
              <w:right w:val="nil"/>
            </w:tcBorders>
            <w:vAlign w:val="bottom"/>
          </w:tcPr>
          <w:p w:rsidR="00920FB7" w:rsidRDefault="00920FB7">
            <w:pPr>
              <w:pStyle w:val="ConsPlusNormal"/>
              <w:ind w:firstLine="283"/>
              <w:jc w:val="both"/>
            </w:pPr>
            <w:r>
              <w:t>2.1.3. Сведения о технико-экономических показателях объекта капитального строительства</w:t>
            </w:r>
          </w:p>
        </w:tc>
      </w:tr>
      <w:tr w:rsidR="00920FB7">
        <w:tc>
          <w:tcPr>
            <w:tcW w:w="9014" w:type="dxa"/>
            <w:tcBorders>
              <w:top w:val="nil"/>
              <w:left w:val="nil"/>
              <w:bottom w:val="nil"/>
              <w:right w:val="nil"/>
            </w:tcBorders>
          </w:tcPr>
          <w:p w:rsidR="00920FB7" w:rsidRDefault="00920FB7">
            <w:pPr>
              <w:pStyle w:val="ConsPlusNormal"/>
              <w:ind w:firstLine="283"/>
              <w:jc w:val="both"/>
            </w:pPr>
            <w:r>
              <w:t>_______________________________________________________________________</w:t>
            </w:r>
          </w:p>
        </w:tc>
      </w:tr>
      <w:tr w:rsidR="00920FB7">
        <w:tc>
          <w:tcPr>
            <w:tcW w:w="9014" w:type="dxa"/>
            <w:tcBorders>
              <w:top w:val="nil"/>
              <w:left w:val="nil"/>
              <w:bottom w:val="nil"/>
              <w:right w:val="nil"/>
            </w:tcBorders>
            <w:vAlign w:val="center"/>
          </w:tcPr>
          <w:p w:rsidR="00920FB7" w:rsidRDefault="00920FB7">
            <w:pPr>
              <w:pStyle w:val="ConsPlusNormal"/>
              <w:ind w:firstLine="283"/>
              <w:jc w:val="both"/>
            </w:pPr>
            <w:r>
              <w:t>2.2. Сведения о зданиях (сооружениях), входящих в состав сложного объекта, применительно к которому подготовлена проектная документация</w:t>
            </w:r>
          </w:p>
        </w:tc>
      </w:tr>
      <w:tr w:rsidR="00920FB7">
        <w:tc>
          <w:tcPr>
            <w:tcW w:w="9014" w:type="dxa"/>
            <w:tcBorders>
              <w:top w:val="nil"/>
              <w:left w:val="nil"/>
              <w:bottom w:val="nil"/>
              <w:right w:val="nil"/>
            </w:tcBorders>
          </w:tcPr>
          <w:p w:rsidR="00920FB7" w:rsidRDefault="00920FB7">
            <w:pPr>
              <w:pStyle w:val="ConsPlusNormal"/>
              <w:ind w:firstLine="283"/>
              <w:jc w:val="both"/>
            </w:pPr>
            <w:r>
              <w:t>1) _____________________________________________________________________;</w:t>
            </w:r>
          </w:p>
          <w:p w:rsidR="00920FB7" w:rsidRDefault="00920FB7">
            <w:pPr>
              <w:pStyle w:val="ConsPlusNormal"/>
              <w:ind w:firstLine="283"/>
              <w:jc w:val="both"/>
            </w:pPr>
            <w:r>
              <w:t>2) _____________________________________________________________________;</w:t>
            </w:r>
          </w:p>
          <w:p w:rsidR="00920FB7" w:rsidRDefault="00920FB7">
            <w:pPr>
              <w:pStyle w:val="ConsPlusNormal"/>
              <w:ind w:firstLine="283"/>
              <w:jc w:val="both"/>
            </w:pPr>
            <w:r>
              <w:t>3) _____________________________________________________________________.</w:t>
            </w:r>
          </w:p>
        </w:tc>
      </w:tr>
      <w:tr w:rsidR="00920FB7">
        <w:tc>
          <w:tcPr>
            <w:tcW w:w="9014" w:type="dxa"/>
            <w:tcBorders>
              <w:top w:val="nil"/>
              <w:left w:val="nil"/>
              <w:bottom w:val="nil"/>
              <w:right w:val="nil"/>
            </w:tcBorders>
          </w:tcPr>
          <w:p w:rsidR="00920FB7" w:rsidRDefault="00920FB7">
            <w:pPr>
              <w:pStyle w:val="ConsPlusNormal"/>
              <w:ind w:firstLine="283"/>
              <w:jc w:val="both"/>
            </w:pPr>
            <w:r>
              <w:t>2.3. Сведения об источнике (источниках) и размере финансирования строительства, реконструкции, капитального ремонта, сноса объекта капитального строительства</w:t>
            </w:r>
          </w:p>
        </w:tc>
      </w:tr>
      <w:tr w:rsidR="00920FB7">
        <w:tc>
          <w:tcPr>
            <w:tcW w:w="9014" w:type="dxa"/>
            <w:tcBorders>
              <w:top w:val="nil"/>
              <w:left w:val="nil"/>
              <w:bottom w:val="nil"/>
              <w:right w:val="nil"/>
            </w:tcBorders>
          </w:tcPr>
          <w:p w:rsidR="00920FB7" w:rsidRDefault="00920FB7">
            <w:pPr>
              <w:pStyle w:val="ConsPlusNormal"/>
              <w:ind w:firstLine="283"/>
              <w:jc w:val="both"/>
            </w:pPr>
            <w:r>
              <w:t>_______________________________________________________________________</w:t>
            </w:r>
          </w:p>
        </w:tc>
      </w:tr>
      <w:tr w:rsidR="00920FB7">
        <w:tc>
          <w:tcPr>
            <w:tcW w:w="9014" w:type="dxa"/>
            <w:tcBorders>
              <w:top w:val="nil"/>
              <w:left w:val="nil"/>
              <w:bottom w:val="nil"/>
              <w:right w:val="nil"/>
            </w:tcBorders>
            <w:vAlign w:val="center"/>
          </w:tcPr>
          <w:p w:rsidR="00920FB7" w:rsidRDefault="00920FB7">
            <w:pPr>
              <w:pStyle w:val="ConsPlusNormal"/>
              <w:ind w:firstLine="283"/>
              <w:jc w:val="both"/>
            </w:pPr>
            <w:r>
              <w:t>2.4. Сведения о природных и техногенных условиях территории, на которой планируется осуществлять строительство, реконструкцию, капитальный ремонт объекта капитального строительства</w:t>
            </w:r>
          </w:p>
        </w:tc>
      </w:tr>
      <w:tr w:rsidR="00920FB7">
        <w:tc>
          <w:tcPr>
            <w:tcW w:w="9014" w:type="dxa"/>
            <w:tcBorders>
              <w:top w:val="nil"/>
              <w:left w:val="nil"/>
              <w:bottom w:val="nil"/>
              <w:right w:val="nil"/>
            </w:tcBorders>
          </w:tcPr>
          <w:p w:rsidR="00920FB7" w:rsidRDefault="00920FB7">
            <w:pPr>
              <w:pStyle w:val="ConsPlusNormal"/>
              <w:ind w:firstLine="283"/>
              <w:jc w:val="both"/>
            </w:pPr>
            <w:r>
              <w:t>_______________________________________________________________________</w:t>
            </w:r>
          </w:p>
        </w:tc>
      </w:tr>
      <w:tr w:rsidR="00920FB7">
        <w:tc>
          <w:tcPr>
            <w:tcW w:w="9014" w:type="dxa"/>
            <w:tcBorders>
              <w:top w:val="nil"/>
              <w:left w:val="nil"/>
              <w:bottom w:val="nil"/>
              <w:right w:val="nil"/>
            </w:tcBorders>
          </w:tcPr>
          <w:p w:rsidR="00920FB7" w:rsidRDefault="00920FB7">
            <w:pPr>
              <w:pStyle w:val="ConsPlusNormal"/>
              <w:ind w:firstLine="283"/>
              <w:jc w:val="both"/>
            </w:pPr>
            <w:r>
              <w:t>2.5. Сведения об индивидуальных предпринимателях и (или) юридических лицах, подготовивших изменения в проектную документацию</w:t>
            </w:r>
          </w:p>
        </w:tc>
      </w:tr>
      <w:tr w:rsidR="00920FB7">
        <w:tc>
          <w:tcPr>
            <w:tcW w:w="9014" w:type="dxa"/>
            <w:tcBorders>
              <w:top w:val="nil"/>
              <w:left w:val="nil"/>
              <w:bottom w:val="nil"/>
              <w:right w:val="nil"/>
            </w:tcBorders>
          </w:tcPr>
          <w:p w:rsidR="00920FB7" w:rsidRDefault="00920FB7">
            <w:pPr>
              <w:pStyle w:val="ConsPlusNormal"/>
              <w:ind w:firstLine="283"/>
              <w:jc w:val="both"/>
            </w:pPr>
            <w:r>
              <w:t>_______________________________________________________________________</w:t>
            </w:r>
          </w:p>
        </w:tc>
      </w:tr>
      <w:tr w:rsidR="00920FB7">
        <w:tc>
          <w:tcPr>
            <w:tcW w:w="9014" w:type="dxa"/>
            <w:tcBorders>
              <w:top w:val="nil"/>
              <w:left w:val="nil"/>
              <w:bottom w:val="nil"/>
              <w:right w:val="nil"/>
            </w:tcBorders>
            <w:vAlign w:val="bottom"/>
          </w:tcPr>
          <w:p w:rsidR="00920FB7" w:rsidRDefault="00920FB7">
            <w:pPr>
              <w:pStyle w:val="ConsPlusNormal"/>
              <w:ind w:firstLine="283"/>
              <w:jc w:val="both"/>
            </w:pPr>
            <w:r>
              <w:t>2.6. Сведения об использовании при подготовке проектной документации типовой проектной документации</w:t>
            </w:r>
          </w:p>
        </w:tc>
      </w:tr>
      <w:tr w:rsidR="00920FB7">
        <w:tc>
          <w:tcPr>
            <w:tcW w:w="9014" w:type="dxa"/>
            <w:tcBorders>
              <w:top w:val="nil"/>
              <w:left w:val="nil"/>
              <w:bottom w:val="nil"/>
              <w:right w:val="nil"/>
            </w:tcBorders>
          </w:tcPr>
          <w:p w:rsidR="00920FB7" w:rsidRDefault="00920FB7">
            <w:pPr>
              <w:pStyle w:val="ConsPlusNormal"/>
              <w:ind w:firstLine="283"/>
              <w:jc w:val="both"/>
            </w:pPr>
            <w:r>
              <w:t>_______________________________________________________________________</w:t>
            </w:r>
          </w:p>
        </w:tc>
      </w:tr>
      <w:tr w:rsidR="00920FB7">
        <w:tc>
          <w:tcPr>
            <w:tcW w:w="9014" w:type="dxa"/>
            <w:tcBorders>
              <w:top w:val="nil"/>
              <w:left w:val="nil"/>
              <w:bottom w:val="nil"/>
              <w:right w:val="nil"/>
            </w:tcBorders>
            <w:vAlign w:val="center"/>
          </w:tcPr>
          <w:p w:rsidR="00920FB7" w:rsidRDefault="00920FB7">
            <w:pPr>
              <w:pStyle w:val="ConsPlusNormal"/>
              <w:ind w:firstLine="283"/>
              <w:jc w:val="both"/>
            </w:pPr>
            <w:r>
              <w:t>2.7. Сведения о задании застройщика (технического заказчика) на разработку проектной документации</w:t>
            </w:r>
          </w:p>
        </w:tc>
      </w:tr>
      <w:tr w:rsidR="00920FB7">
        <w:tc>
          <w:tcPr>
            <w:tcW w:w="9014" w:type="dxa"/>
            <w:tcBorders>
              <w:top w:val="nil"/>
              <w:left w:val="nil"/>
              <w:bottom w:val="nil"/>
              <w:right w:val="nil"/>
            </w:tcBorders>
          </w:tcPr>
          <w:p w:rsidR="00920FB7" w:rsidRDefault="00920FB7">
            <w:pPr>
              <w:pStyle w:val="ConsPlusNormal"/>
              <w:ind w:firstLine="283"/>
              <w:jc w:val="both"/>
            </w:pPr>
            <w:r>
              <w:t>_______________________________________________________________________</w:t>
            </w:r>
          </w:p>
        </w:tc>
      </w:tr>
      <w:tr w:rsidR="00920FB7">
        <w:tc>
          <w:tcPr>
            <w:tcW w:w="9014" w:type="dxa"/>
            <w:tcBorders>
              <w:top w:val="nil"/>
              <w:left w:val="nil"/>
              <w:bottom w:val="nil"/>
              <w:right w:val="nil"/>
            </w:tcBorders>
            <w:vAlign w:val="bottom"/>
          </w:tcPr>
          <w:p w:rsidR="00920FB7" w:rsidRDefault="00920FB7">
            <w:pPr>
              <w:pStyle w:val="ConsPlusNormal"/>
              <w:ind w:firstLine="283"/>
              <w:jc w:val="both"/>
            </w:pPr>
            <w:r>
              <w:t>2.8. Сведения о документации по планировке территории, о наличии разрешений на отклонение от предельных параметров разрешенного строительства, реконструкции объектов капитального строительства</w:t>
            </w:r>
          </w:p>
        </w:tc>
      </w:tr>
      <w:tr w:rsidR="00920FB7">
        <w:tc>
          <w:tcPr>
            <w:tcW w:w="9014" w:type="dxa"/>
            <w:tcBorders>
              <w:top w:val="nil"/>
              <w:left w:val="nil"/>
              <w:bottom w:val="nil"/>
              <w:right w:val="nil"/>
            </w:tcBorders>
          </w:tcPr>
          <w:p w:rsidR="00920FB7" w:rsidRDefault="00920FB7">
            <w:pPr>
              <w:pStyle w:val="ConsPlusNormal"/>
              <w:ind w:firstLine="283"/>
              <w:jc w:val="both"/>
            </w:pPr>
            <w:r>
              <w:t>_______________________________________________________________________</w:t>
            </w:r>
          </w:p>
        </w:tc>
      </w:tr>
      <w:tr w:rsidR="00920FB7">
        <w:tc>
          <w:tcPr>
            <w:tcW w:w="9014" w:type="dxa"/>
            <w:tcBorders>
              <w:top w:val="nil"/>
              <w:left w:val="nil"/>
              <w:bottom w:val="nil"/>
              <w:right w:val="nil"/>
            </w:tcBorders>
            <w:vAlign w:val="bottom"/>
          </w:tcPr>
          <w:p w:rsidR="00920FB7" w:rsidRDefault="00920FB7">
            <w:pPr>
              <w:pStyle w:val="ConsPlusNormal"/>
              <w:ind w:firstLine="283"/>
              <w:jc w:val="both"/>
            </w:pPr>
            <w:r>
              <w:t>2.9. Сведения о технических условиях подключения объекта капитального строительства к сетям инженерно-технического обеспечения</w:t>
            </w:r>
          </w:p>
        </w:tc>
      </w:tr>
      <w:tr w:rsidR="00920FB7">
        <w:tc>
          <w:tcPr>
            <w:tcW w:w="9014" w:type="dxa"/>
            <w:tcBorders>
              <w:top w:val="nil"/>
              <w:left w:val="nil"/>
              <w:bottom w:val="nil"/>
              <w:right w:val="nil"/>
            </w:tcBorders>
          </w:tcPr>
          <w:p w:rsidR="00920FB7" w:rsidRDefault="00920FB7">
            <w:pPr>
              <w:pStyle w:val="ConsPlusNormal"/>
              <w:ind w:firstLine="283"/>
              <w:jc w:val="both"/>
            </w:pPr>
            <w:r>
              <w:t>_______________________________________________________________________</w:t>
            </w:r>
          </w:p>
        </w:tc>
      </w:tr>
      <w:tr w:rsidR="00920FB7">
        <w:tc>
          <w:tcPr>
            <w:tcW w:w="9014" w:type="dxa"/>
            <w:tcBorders>
              <w:top w:val="nil"/>
              <w:left w:val="nil"/>
              <w:bottom w:val="nil"/>
              <w:right w:val="nil"/>
            </w:tcBorders>
            <w:vAlign w:val="bottom"/>
          </w:tcPr>
          <w:p w:rsidR="00920FB7" w:rsidRDefault="00920FB7">
            <w:pPr>
              <w:pStyle w:val="ConsPlusNormal"/>
              <w:ind w:firstLine="283"/>
              <w:jc w:val="both"/>
            </w:pPr>
            <w:r>
              <w:t>2.10. 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не являющегося линейным объектом</w:t>
            </w:r>
          </w:p>
        </w:tc>
      </w:tr>
      <w:tr w:rsidR="00920FB7">
        <w:tc>
          <w:tcPr>
            <w:tcW w:w="9014" w:type="dxa"/>
            <w:tcBorders>
              <w:top w:val="nil"/>
              <w:left w:val="nil"/>
              <w:bottom w:val="nil"/>
              <w:right w:val="nil"/>
            </w:tcBorders>
          </w:tcPr>
          <w:p w:rsidR="00920FB7" w:rsidRDefault="00920FB7">
            <w:pPr>
              <w:pStyle w:val="ConsPlusNormal"/>
              <w:ind w:firstLine="283"/>
              <w:jc w:val="both"/>
            </w:pPr>
            <w:r>
              <w:t>_______________________________________________________________________</w:t>
            </w:r>
          </w:p>
        </w:tc>
      </w:tr>
      <w:tr w:rsidR="00920FB7">
        <w:tc>
          <w:tcPr>
            <w:tcW w:w="9014" w:type="dxa"/>
            <w:tcBorders>
              <w:top w:val="nil"/>
              <w:left w:val="nil"/>
              <w:bottom w:val="nil"/>
              <w:right w:val="nil"/>
            </w:tcBorders>
            <w:vAlign w:val="center"/>
          </w:tcPr>
          <w:p w:rsidR="00920FB7" w:rsidRDefault="00920FB7">
            <w:pPr>
              <w:pStyle w:val="ConsPlusNormal"/>
              <w:ind w:firstLine="283"/>
              <w:jc w:val="both"/>
            </w:pPr>
            <w:r>
              <w:t xml:space="preserve">2.11. Сведения о застройщике (техническом заказчике), обеспечившем подготовку </w:t>
            </w:r>
            <w:r>
              <w:lastRenderedPageBreak/>
              <w:t>изменений в проектную документацию</w:t>
            </w:r>
          </w:p>
        </w:tc>
      </w:tr>
      <w:tr w:rsidR="00920FB7">
        <w:tc>
          <w:tcPr>
            <w:tcW w:w="9014" w:type="dxa"/>
            <w:tcBorders>
              <w:top w:val="nil"/>
              <w:left w:val="nil"/>
              <w:bottom w:val="nil"/>
              <w:right w:val="nil"/>
            </w:tcBorders>
          </w:tcPr>
          <w:p w:rsidR="00920FB7" w:rsidRDefault="00920FB7">
            <w:pPr>
              <w:pStyle w:val="ConsPlusNormal"/>
              <w:ind w:firstLine="283"/>
              <w:jc w:val="both"/>
            </w:pPr>
            <w:r>
              <w:lastRenderedPageBreak/>
              <w:t>_______________________________________________________________________</w:t>
            </w:r>
          </w:p>
        </w:tc>
      </w:tr>
      <w:tr w:rsidR="00920FB7">
        <w:tc>
          <w:tcPr>
            <w:tcW w:w="9014" w:type="dxa"/>
            <w:tcBorders>
              <w:top w:val="nil"/>
              <w:left w:val="nil"/>
              <w:bottom w:val="nil"/>
              <w:right w:val="nil"/>
            </w:tcBorders>
            <w:vAlign w:val="bottom"/>
          </w:tcPr>
          <w:p w:rsidR="00920FB7" w:rsidRDefault="00920FB7">
            <w:pPr>
              <w:pStyle w:val="ConsPlusNormal"/>
              <w:ind w:firstLine="283"/>
              <w:jc w:val="both"/>
            </w:pPr>
            <w:r>
              <w:t>III. Описание рассмотренной документации (материалов)</w:t>
            </w:r>
          </w:p>
        </w:tc>
      </w:tr>
      <w:tr w:rsidR="00920FB7">
        <w:tc>
          <w:tcPr>
            <w:tcW w:w="9014" w:type="dxa"/>
            <w:tcBorders>
              <w:top w:val="nil"/>
              <w:left w:val="nil"/>
              <w:bottom w:val="nil"/>
              <w:right w:val="nil"/>
            </w:tcBorders>
            <w:vAlign w:val="center"/>
          </w:tcPr>
          <w:p w:rsidR="00920FB7" w:rsidRDefault="00920FB7">
            <w:pPr>
              <w:pStyle w:val="ConsPlusNormal"/>
              <w:ind w:firstLine="283"/>
              <w:jc w:val="both"/>
            </w:pPr>
            <w:r>
              <w:t>3.1. Описание технической части проектной документации</w:t>
            </w:r>
          </w:p>
        </w:tc>
      </w:tr>
      <w:tr w:rsidR="00920FB7">
        <w:tc>
          <w:tcPr>
            <w:tcW w:w="9014" w:type="dxa"/>
            <w:tcBorders>
              <w:top w:val="nil"/>
              <w:left w:val="nil"/>
              <w:bottom w:val="nil"/>
              <w:right w:val="nil"/>
            </w:tcBorders>
          </w:tcPr>
          <w:p w:rsidR="00920FB7" w:rsidRDefault="00920FB7">
            <w:pPr>
              <w:pStyle w:val="ConsPlusNormal"/>
              <w:ind w:firstLine="283"/>
              <w:jc w:val="both"/>
            </w:pPr>
            <w:r>
              <w:t xml:space="preserve">3.1.1. Состав проектной документации (указывается отдельно по каждому разделу проектной документации с учетом изменений, внесенных в ходе оценки соответствия в рамках экспертного сопровождения) </w:t>
            </w:r>
            <w:hyperlink w:anchor="P890" w:history="1">
              <w:r>
                <w:rPr>
                  <w:color w:val="0000FF"/>
                </w:rPr>
                <w:t>&lt;*&gt;</w:t>
              </w:r>
            </w:hyperlink>
          </w:p>
        </w:tc>
      </w:tr>
    </w:tbl>
    <w:p w:rsidR="00920FB7" w:rsidRDefault="00920F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2494"/>
        <w:gridCol w:w="2438"/>
        <w:gridCol w:w="2268"/>
      </w:tblGrid>
      <w:tr w:rsidR="00920FB7">
        <w:tc>
          <w:tcPr>
            <w:tcW w:w="1814" w:type="dxa"/>
          </w:tcPr>
          <w:p w:rsidR="00920FB7" w:rsidRDefault="00920FB7">
            <w:pPr>
              <w:pStyle w:val="ConsPlusNormal"/>
              <w:jc w:val="center"/>
            </w:pPr>
            <w:r>
              <w:t>N тома</w:t>
            </w:r>
          </w:p>
        </w:tc>
        <w:tc>
          <w:tcPr>
            <w:tcW w:w="2494" w:type="dxa"/>
          </w:tcPr>
          <w:p w:rsidR="00920FB7" w:rsidRDefault="00920FB7">
            <w:pPr>
              <w:pStyle w:val="ConsPlusNormal"/>
              <w:jc w:val="center"/>
            </w:pPr>
            <w:r>
              <w:t>Обозначение</w:t>
            </w:r>
          </w:p>
        </w:tc>
        <w:tc>
          <w:tcPr>
            <w:tcW w:w="2438" w:type="dxa"/>
          </w:tcPr>
          <w:p w:rsidR="00920FB7" w:rsidRDefault="00920FB7">
            <w:pPr>
              <w:pStyle w:val="ConsPlusNormal"/>
              <w:jc w:val="center"/>
            </w:pPr>
            <w:r>
              <w:t>Наименование</w:t>
            </w:r>
          </w:p>
        </w:tc>
        <w:tc>
          <w:tcPr>
            <w:tcW w:w="2268" w:type="dxa"/>
          </w:tcPr>
          <w:p w:rsidR="00920FB7" w:rsidRDefault="00920FB7">
            <w:pPr>
              <w:pStyle w:val="ConsPlusNormal"/>
              <w:jc w:val="center"/>
            </w:pPr>
            <w:r>
              <w:t>Примечание</w:t>
            </w:r>
          </w:p>
        </w:tc>
      </w:tr>
      <w:tr w:rsidR="00920FB7">
        <w:tc>
          <w:tcPr>
            <w:tcW w:w="1814" w:type="dxa"/>
          </w:tcPr>
          <w:p w:rsidR="00920FB7" w:rsidRDefault="00920FB7">
            <w:pPr>
              <w:pStyle w:val="ConsPlusNormal"/>
            </w:pPr>
          </w:p>
        </w:tc>
        <w:tc>
          <w:tcPr>
            <w:tcW w:w="2494" w:type="dxa"/>
          </w:tcPr>
          <w:p w:rsidR="00920FB7" w:rsidRDefault="00920FB7">
            <w:pPr>
              <w:pStyle w:val="ConsPlusNormal"/>
            </w:pPr>
          </w:p>
        </w:tc>
        <w:tc>
          <w:tcPr>
            <w:tcW w:w="2438" w:type="dxa"/>
          </w:tcPr>
          <w:p w:rsidR="00920FB7" w:rsidRDefault="00920FB7">
            <w:pPr>
              <w:pStyle w:val="ConsPlusNormal"/>
            </w:pPr>
          </w:p>
        </w:tc>
        <w:tc>
          <w:tcPr>
            <w:tcW w:w="2268" w:type="dxa"/>
          </w:tcPr>
          <w:p w:rsidR="00920FB7" w:rsidRDefault="00920FB7">
            <w:pPr>
              <w:pStyle w:val="ConsPlusNormal"/>
            </w:pPr>
          </w:p>
        </w:tc>
      </w:tr>
    </w:tbl>
    <w:p w:rsidR="00920FB7" w:rsidRDefault="00920FB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920FB7">
        <w:tc>
          <w:tcPr>
            <w:tcW w:w="9014" w:type="dxa"/>
            <w:tcBorders>
              <w:top w:val="nil"/>
              <w:left w:val="nil"/>
              <w:bottom w:val="nil"/>
              <w:right w:val="nil"/>
            </w:tcBorders>
            <w:vAlign w:val="bottom"/>
          </w:tcPr>
          <w:p w:rsidR="00920FB7" w:rsidRDefault="00920FB7">
            <w:pPr>
              <w:pStyle w:val="ConsPlusNormal"/>
              <w:ind w:firstLine="283"/>
              <w:jc w:val="both"/>
            </w:pPr>
            <w:r>
              <w:t xml:space="preserve">3.1.1. Состав проектной документации (указывается отдельно по каждому разделу проектной документации с учетом изменений, внесенных в ходе оценки соответствия в рамках экспертного сопровождения) </w:t>
            </w:r>
            <w:hyperlink w:anchor="P891" w:history="1">
              <w:r>
                <w:rPr>
                  <w:color w:val="0000FF"/>
                </w:rPr>
                <w:t>&lt;**&gt;</w:t>
              </w:r>
            </w:hyperlink>
          </w:p>
        </w:tc>
      </w:tr>
    </w:tbl>
    <w:p w:rsidR="00920FB7" w:rsidRDefault="00920F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1701"/>
        <w:gridCol w:w="2544"/>
        <w:gridCol w:w="2438"/>
        <w:gridCol w:w="1757"/>
      </w:tblGrid>
      <w:tr w:rsidR="00920FB7">
        <w:tc>
          <w:tcPr>
            <w:tcW w:w="571" w:type="dxa"/>
          </w:tcPr>
          <w:p w:rsidR="00920FB7" w:rsidRDefault="00920FB7">
            <w:pPr>
              <w:pStyle w:val="ConsPlusNormal"/>
              <w:jc w:val="center"/>
            </w:pPr>
            <w:r>
              <w:t>N п/п</w:t>
            </w:r>
          </w:p>
        </w:tc>
        <w:tc>
          <w:tcPr>
            <w:tcW w:w="1701" w:type="dxa"/>
          </w:tcPr>
          <w:p w:rsidR="00920FB7" w:rsidRDefault="00920FB7">
            <w:pPr>
              <w:pStyle w:val="ConsPlusNormal"/>
              <w:jc w:val="center"/>
            </w:pPr>
            <w:r>
              <w:t>Имя файла</w:t>
            </w:r>
          </w:p>
        </w:tc>
        <w:tc>
          <w:tcPr>
            <w:tcW w:w="2544" w:type="dxa"/>
          </w:tcPr>
          <w:p w:rsidR="00920FB7" w:rsidRDefault="00920FB7">
            <w:pPr>
              <w:pStyle w:val="ConsPlusNormal"/>
              <w:jc w:val="center"/>
            </w:pPr>
            <w:r>
              <w:t>Формат (тип) файла</w:t>
            </w:r>
          </w:p>
        </w:tc>
        <w:tc>
          <w:tcPr>
            <w:tcW w:w="2438" w:type="dxa"/>
          </w:tcPr>
          <w:p w:rsidR="00920FB7" w:rsidRDefault="00920FB7">
            <w:pPr>
              <w:pStyle w:val="ConsPlusNormal"/>
              <w:jc w:val="center"/>
            </w:pPr>
            <w:r>
              <w:t>Контрольная сумма</w:t>
            </w:r>
          </w:p>
        </w:tc>
        <w:tc>
          <w:tcPr>
            <w:tcW w:w="1757" w:type="dxa"/>
          </w:tcPr>
          <w:p w:rsidR="00920FB7" w:rsidRDefault="00920FB7">
            <w:pPr>
              <w:pStyle w:val="ConsPlusNormal"/>
              <w:jc w:val="center"/>
            </w:pPr>
            <w:r>
              <w:t>Примечание</w:t>
            </w:r>
          </w:p>
        </w:tc>
      </w:tr>
      <w:tr w:rsidR="00920FB7">
        <w:tc>
          <w:tcPr>
            <w:tcW w:w="571" w:type="dxa"/>
          </w:tcPr>
          <w:p w:rsidR="00920FB7" w:rsidRDefault="00920FB7">
            <w:pPr>
              <w:pStyle w:val="ConsPlusNormal"/>
            </w:pPr>
          </w:p>
        </w:tc>
        <w:tc>
          <w:tcPr>
            <w:tcW w:w="1701" w:type="dxa"/>
          </w:tcPr>
          <w:p w:rsidR="00920FB7" w:rsidRDefault="00920FB7">
            <w:pPr>
              <w:pStyle w:val="ConsPlusNormal"/>
            </w:pPr>
          </w:p>
        </w:tc>
        <w:tc>
          <w:tcPr>
            <w:tcW w:w="2544" w:type="dxa"/>
          </w:tcPr>
          <w:p w:rsidR="00920FB7" w:rsidRDefault="00920FB7">
            <w:pPr>
              <w:pStyle w:val="ConsPlusNormal"/>
            </w:pPr>
          </w:p>
        </w:tc>
        <w:tc>
          <w:tcPr>
            <w:tcW w:w="2438" w:type="dxa"/>
          </w:tcPr>
          <w:p w:rsidR="00920FB7" w:rsidRDefault="00920FB7">
            <w:pPr>
              <w:pStyle w:val="ConsPlusNormal"/>
            </w:pPr>
          </w:p>
        </w:tc>
        <w:tc>
          <w:tcPr>
            <w:tcW w:w="1757" w:type="dxa"/>
          </w:tcPr>
          <w:p w:rsidR="00920FB7" w:rsidRDefault="00920FB7">
            <w:pPr>
              <w:pStyle w:val="ConsPlusNormal"/>
            </w:pPr>
          </w:p>
        </w:tc>
      </w:tr>
    </w:tbl>
    <w:p w:rsidR="00920FB7" w:rsidRDefault="00920FB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920FB7">
        <w:tc>
          <w:tcPr>
            <w:tcW w:w="9014" w:type="dxa"/>
            <w:tcBorders>
              <w:top w:val="nil"/>
              <w:left w:val="nil"/>
              <w:bottom w:val="nil"/>
              <w:right w:val="nil"/>
            </w:tcBorders>
            <w:vAlign w:val="center"/>
          </w:tcPr>
          <w:p w:rsidR="00920FB7" w:rsidRDefault="00920FB7">
            <w:pPr>
              <w:pStyle w:val="ConsPlusNormal"/>
              <w:ind w:firstLine="283"/>
              <w:jc w:val="both"/>
            </w:pPr>
            <w:r>
              <w:t>3.1.2. Описание изменений, внесенных в проектную документацию в ходе проведения оценки соответствия в рамках экспертного сопровождения</w:t>
            </w:r>
          </w:p>
        </w:tc>
      </w:tr>
      <w:tr w:rsidR="00920FB7">
        <w:tc>
          <w:tcPr>
            <w:tcW w:w="9014" w:type="dxa"/>
            <w:tcBorders>
              <w:top w:val="nil"/>
              <w:left w:val="nil"/>
              <w:bottom w:val="nil"/>
              <w:right w:val="nil"/>
            </w:tcBorders>
          </w:tcPr>
          <w:p w:rsidR="00920FB7" w:rsidRDefault="00920FB7">
            <w:pPr>
              <w:pStyle w:val="ConsPlusNormal"/>
              <w:ind w:firstLine="283"/>
              <w:jc w:val="both"/>
            </w:pPr>
            <w:r>
              <w:t>_______________________________________________________________________</w:t>
            </w:r>
          </w:p>
        </w:tc>
      </w:tr>
      <w:tr w:rsidR="00920FB7">
        <w:tc>
          <w:tcPr>
            <w:tcW w:w="9014" w:type="dxa"/>
            <w:tcBorders>
              <w:top w:val="nil"/>
              <w:left w:val="nil"/>
              <w:bottom w:val="nil"/>
              <w:right w:val="nil"/>
            </w:tcBorders>
            <w:vAlign w:val="bottom"/>
          </w:tcPr>
          <w:p w:rsidR="00920FB7" w:rsidRDefault="00920FB7">
            <w:pPr>
              <w:pStyle w:val="ConsPlusNormal"/>
              <w:ind w:firstLine="283"/>
              <w:jc w:val="both"/>
            </w:pPr>
            <w:r>
              <w:t>3.2. Описание сметы на строительство, реконструкцию, капитальный ремонт, снос объектов капитального строительства, проведение работ по сохранению объектов культурного наследия (памятников истории и культуры) народов Российской Федерации</w:t>
            </w:r>
          </w:p>
        </w:tc>
      </w:tr>
      <w:tr w:rsidR="00920FB7">
        <w:tc>
          <w:tcPr>
            <w:tcW w:w="9014" w:type="dxa"/>
            <w:tcBorders>
              <w:top w:val="nil"/>
              <w:left w:val="nil"/>
              <w:bottom w:val="nil"/>
              <w:right w:val="nil"/>
            </w:tcBorders>
            <w:vAlign w:val="center"/>
          </w:tcPr>
          <w:p w:rsidR="00920FB7" w:rsidRDefault="00920FB7">
            <w:pPr>
              <w:pStyle w:val="ConsPlusNormal"/>
              <w:ind w:firstLine="283"/>
              <w:jc w:val="both"/>
            </w:pPr>
            <w:r>
              <w:t>3.2.1. Сведения о сметной стоимости строительства, реконструкции, капитального ремонта, сноса объекта капитального строительства, работ по сохранению объектов культурного наследия (памятников истории и культуры) народов Российской Федерации на дату представления сметной документации для проведения проверки достоверности определения сметной стоимости и на дату утверждения заключения государственной экспертизы по результатам экспертного сопровождения</w:t>
            </w:r>
          </w:p>
        </w:tc>
      </w:tr>
      <w:tr w:rsidR="00920FB7">
        <w:tc>
          <w:tcPr>
            <w:tcW w:w="9014" w:type="dxa"/>
            <w:tcBorders>
              <w:top w:val="nil"/>
              <w:left w:val="nil"/>
              <w:bottom w:val="nil"/>
              <w:right w:val="nil"/>
            </w:tcBorders>
          </w:tcPr>
          <w:p w:rsidR="00920FB7" w:rsidRDefault="00920FB7">
            <w:pPr>
              <w:pStyle w:val="ConsPlusNormal"/>
              <w:ind w:firstLine="283"/>
              <w:jc w:val="both"/>
            </w:pPr>
            <w:r>
              <w:t>_______________________________________________________________________</w:t>
            </w:r>
          </w:p>
        </w:tc>
      </w:tr>
      <w:tr w:rsidR="00920FB7">
        <w:tc>
          <w:tcPr>
            <w:tcW w:w="9014" w:type="dxa"/>
            <w:tcBorders>
              <w:top w:val="nil"/>
              <w:left w:val="nil"/>
              <w:bottom w:val="nil"/>
              <w:right w:val="nil"/>
            </w:tcBorders>
            <w:vAlign w:val="bottom"/>
          </w:tcPr>
          <w:p w:rsidR="00920FB7" w:rsidRDefault="00920FB7">
            <w:pPr>
              <w:pStyle w:val="ConsPlusNormal"/>
              <w:ind w:firstLine="283"/>
              <w:jc w:val="both"/>
            </w:pPr>
            <w:r>
              <w:t>3.2.2. Информация об использованных сметных нормативах</w:t>
            </w:r>
          </w:p>
        </w:tc>
      </w:tr>
      <w:tr w:rsidR="00920FB7">
        <w:tc>
          <w:tcPr>
            <w:tcW w:w="9014" w:type="dxa"/>
            <w:tcBorders>
              <w:top w:val="nil"/>
              <w:left w:val="nil"/>
              <w:bottom w:val="nil"/>
              <w:right w:val="nil"/>
            </w:tcBorders>
          </w:tcPr>
          <w:p w:rsidR="00920FB7" w:rsidRDefault="00920FB7">
            <w:pPr>
              <w:pStyle w:val="ConsPlusNormal"/>
              <w:ind w:firstLine="283"/>
              <w:jc w:val="both"/>
            </w:pPr>
            <w:r>
              <w:t>_______________________________________________________________________</w:t>
            </w:r>
          </w:p>
        </w:tc>
      </w:tr>
      <w:tr w:rsidR="00920FB7">
        <w:tc>
          <w:tcPr>
            <w:tcW w:w="9014" w:type="dxa"/>
            <w:tcBorders>
              <w:top w:val="nil"/>
              <w:left w:val="nil"/>
              <w:bottom w:val="nil"/>
              <w:right w:val="nil"/>
            </w:tcBorders>
          </w:tcPr>
          <w:p w:rsidR="00920FB7" w:rsidRDefault="00920FB7">
            <w:pPr>
              <w:pStyle w:val="ConsPlusNormal"/>
              <w:ind w:firstLine="283"/>
              <w:jc w:val="both"/>
            </w:pPr>
            <w:r>
              <w:t>3.2.3. Информация о цене строительства объектов, аналогичных по назначению, проектной мощности, природным и иным условиям территории, на которой планируется осуществлять строительство</w:t>
            </w:r>
          </w:p>
        </w:tc>
      </w:tr>
      <w:tr w:rsidR="00920FB7">
        <w:tc>
          <w:tcPr>
            <w:tcW w:w="9014" w:type="dxa"/>
            <w:tcBorders>
              <w:top w:val="nil"/>
              <w:left w:val="nil"/>
              <w:bottom w:val="nil"/>
              <w:right w:val="nil"/>
            </w:tcBorders>
          </w:tcPr>
          <w:p w:rsidR="00920FB7" w:rsidRDefault="00920FB7">
            <w:pPr>
              <w:pStyle w:val="ConsPlusNormal"/>
              <w:ind w:firstLine="283"/>
              <w:jc w:val="both"/>
            </w:pPr>
            <w:r>
              <w:t>_______________________________________________________________________</w:t>
            </w:r>
          </w:p>
        </w:tc>
      </w:tr>
      <w:tr w:rsidR="00920FB7">
        <w:tc>
          <w:tcPr>
            <w:tcW w:w="9014" w:type="dxa"/>
            <w:tcBorders>
              <w:top w:val="nil"/>
              <w:left w:val="nil"/>
              <w:bottom w:val="nil"/>
              <w:right w:val="nil"/>
            </w:tcBorders>
            <w:vAlign w:val="bottom"/>
          </w:tcPr>
          <w:p w:rsidR="00920FB7" w:rsidRDefault="00920FB7">
            <w:pPr>
              <w:pStyle w:val="ConsPlusNormal"/>
              <w:ind w:firstLine="283"/>
              <w:jc w:val="both"/>
            </w:pPr>
            <w:r>
              <w:lastRenderedPageBreak/>
              <w:t>IV. Выводы по результатам рассмотрения</w:t>
            </w:r>
          </w:p>
        </w:tc>
      </w:tr>
      <w:tr w:rsidR="00920FB7">
        <w:tc>
          <w:tcPr>
            <w:tcW w:w="9014" w:type="dxa"/>
            <w:tcBorders>
              <w:top w:val="nil"/>
              <w:left w:val="nil"/>
              <w:bottom w:val="nil"/>
              <w:right w:val="nil"/>
            </w:tcBorders>
            <w:vAlign w:val="center"/>
          </w:tcPr>
          <w:p w:rsidR="00920FB7" w:rsidRDefault="00920FB7">
            <w:pPr>
              <w:pStyle w:val="ConsPlusNormal"/>
              <w:ind w:firstLine="283"/>
              <w:jc w:val="both"/>
            </w:pPr>
            <w:r>
              <w:t>4.1. Выводы в отношении технической части проектной документации</w:t>
            </w:r>
          </w:p>
        </w:tc>
      </w:tr>
      <w:tr w:rsidR="00920FB7">
        <w:tc>
          <w:tcPr>
            <w:tcW w:w="9014" w:type="dxa"/>
            <w:tcBorders>
              <w:top w:val="nil"/>
              <w:left w:val="nil"/>
              <w:bottom w:val="nil"/>
              <w:right w:val="nil"/>
            </w:tcBorders>
            <w:vAlign w:val="center"/>
          </w:tcPr>
          <w:p w:rsidR="00920FB7" w:rsidRDefault="00920FB7">
            <w:pPr>
              <w:pStyle w:val="ConsPlusNormal"/>
              <w:ind w:firstLine="283"/>
              <w:jc w:val="both"/>
            </w:pPr>
            <w:r>
              <w:t>4.1.1. Указание на результаты инженерных изысканий, на соответствие которым проводилась оценка проектной документации</w:t>
            </w:r>
          </w:p>
        </w:tc>
      </w:tr>
      <w:tr w:rsidR="00920FB7">
        <w:tc>
          <w:tcPr>
            <w:tcW w:w="9014" w:type="dxa"/>
            <w:tcBorders>
              <w:top w:val="nil"/>
              <w:left w:val="nil"/>
              <w:bottom w:val="nil"/>
              <w:right w:val="nil"/>
            </w:tcBorders>
          </w:tcPr>
          <w:p w:rsidR="00920FB7" w:rsidRDefault="00920FB7">
            <w:pPr>
              <w:pStyle w:val="ConsPlusNormal"/>
              <w:ind w:firstLine="283"/>
              <w:jc w:val="both"/>
            </w:pPr>
            <w:r>
              <w:t>_______________________________________________________________________</w:t>
            </w:r>
          </w:p>
        </w:tc>
      </w:tr>
      <w:tr w:rsidR="00920FB7">
        <w:tc>
          <w:tcPr>
            <w:tcW w:w="9014" w:type="dxa"/>
            <w:tcBorders>
              <w:top w:val="nil"/>
              <w:left w:val="nil"/>
              <w:bottom w:val="nil"/>
              <w:right w:val="nil"/>
            </w:tcBorders>
          </w:tcPr>
          <w:p w:rsidR="00920FB7" w:rsidRDefault="00920FB7">
            <w:pPr>
              <w:pStyle w:val="ConsPlusNormal"/>
              <w:ind w:firstLine="283"/>
              <w:jc w:val="both"/>
            </w:pPr>
            <w:r>
              <w:t>4.1.2. Выводы о соответствии или несоответствии технической части проектной документации установленным требованиям и о совместимости или несовместимости с частью проектной документации, в которую изменения не вносились</w:t>
            </w:r>
          </w:p>
        </w:tc>
      </w:tr>
      <w:tr w:rsidR="00920FB7">
        <w:tc>
          <w:tcPr>
            <w:tcW w:w="9014" w:type="dxa"/>
            <w:tcBorders>
              <w:top w:val="nil"/>
              <w:left w:val="nil"/>
              <w:bottom w:val="nil"/>
              <w:right w:val="nil"/>
            </w:tcBorders>
          </w:tcPr>
          <w:p w:rsidR="00920FB7" w:rsidRDefault="00920FB7">
            <w:pPr>
              <w:pStyle w:val="ConsPlusNormal"/>
              <w:ind w:firstLine="283"/>
              <w:jc w:val="both"/>
            </w:pPr>
            <w:r>
              <w:t>_______________________________________________________________________</w:t>
            </w:r>
          </w:p>
        </w:tc>
      </w:tr>
      <w:tr w:rsidR="00920FB7">
        <w:tc>
          <w:tcPr>
            <w:tcW w:w="9014" w:type="dxa"/>
            <w:tcBorders>
              <w:top w:val="nil"/>
              <w:left w:val="nil"/>
              <w:bottom w:val="nil"/>
              <w:right w:val="nil"/>
            </w:tcBorders>
          </w:tcPr>
          <w:p w:rsidR="00920FB7" w:rsidRDefault="00920FB7">
            <w:pPr>
              <w:pStyle w:val="ConsPlusNormal"/>
              <w:ind w:firstLine="283"/>
              <w:jc w:val="both"/>
            </w:pPr>
            <w:r>
              <w:t>4.2. Выводы по результатам проверки достоверности определения сметной стоимости</w:t>
            </w:r>
          </w:p>
        </w:tc>
      </w:tr>
      <w:tr w:rsidR="00920FB7">
        <w:tc>
          <w:tcPr>
            <w:tcW w:w="9014" w:type="dxa"/>
            <w:tcBorders>
              <w:top w:val="nil"/>
              <w:left w:val="nil"/>
              <w:bottom w:val="nil"/>
              <w:right w:val="nil"/>
            </w:tcBorders>
            <w:vAlign w:val="bottom"/>
          </w:tcPr>
          <w:p w:rsidR="00920FB7" w:rsidRDefault="00920FB7">
            <w:pPr>
              <w:pStyle w:val="ConsPlusNormal"/>
              <w:ind w:firstLine="283"/>
              <w:jc w:val="both"/>
            </w:pPr>
            <w:r>
              <w:t>4.2.1. Выводы о соответствии (несоответствии) расчетов, содержащихся в сметной документации, утвержденным сметным нормативам, сведения о которых включены в федеральный реестр сметных нормативов, физическим объемам работ, конструктивным, организационно-технологическим и другим решениям, предусмотренным проектной документацией</w:t>
            </w:r>
          </w:p>
        </w:tc>
      </w:tr>
      <w:tr w:rsidR="00920FB7">
        <w:tc>
          <w:tcPr>
            <w:tcW w:w="9014" w:type="dxa"/>
            <w:tcBorders>
              <w:top w:val="nil"/>
              <w:left w:val="nil"/>
              <w:bottom w:val="nil"/>
              <w:right w:val="nil"/>
            </w:tcBorders>
          </w:tcPr>
          <w:p w:rsidR="00920FB7" w:rsidRDefault="00920FB7">
            <w:pPr>
              <w:pStyle w:val="ConsPlusNormal"/>
              <w:ind w:firstLine="283"/>
              <w:jc w:val="both"/>
            </w:pPr>
            <w:r>
              <w:t>_______________________________________________________________________</w:t>
            </w:r>
          </w:p>
        </w:tc>
      </w:tr>
      <w:tr w:rsidR="00920FB7">
        <w:tc>
          <w:tcPr>
            <w:tcW w:w="9014" w:type="dxa"/>
            <w:tcBorders>
              <w:top w:val="nil"/>
              <w:left w:val="nil"/>
              <w:bottom w:val="nil"/>
              <w:right w:val="nil"/>
            </w:tcBorders>
          </w:tcPr>
          <w:p w:rsidR="00920FB7" w:rsidRDefault="00920FB7">
            <w:pPr>
              <w:pStyle w:val="ConsPlusNormal"/>
              <w:ind w:firstLine="283"/>
              <w:jc w:val="both"/>
            </w:pPr>
            <w:r>
              <w:t>4.2.2. Выводы о непревышении (превышении) сметной стоимости строительства, реконструкции над укрупненным нормативом цены строительства</w:t>
            </w:r>
          </w:p>
        </w:tc>
      </w:tr>
      <w:tr w:rsidR="00920FB7">
        <w:tc>
          <w:tcPr>
            <w:tcW w:w="9014" w:type="dxa"/>
            <w:tcBorders>
              <w:top w:val="nil"/>
              <w:left w:val="nil"/>
              <w:bottom w:val="nil"/>
              <w:right w:val="nil"/>
            </w:tcBorders>
          </w:tcPr>
          <w:p w:rsidR="00920FB7" w:rsidRDefault="00920FB7">
            <w:pPr>
              <w:pStyle w:val="ConsPlusNormal"/>
              <w:ind w:firstLine="283"/>
              <w:jc w:val="both"/>
            </w:pPr>
            <w:r>
              <w:t>_______________________________________________________________________</w:t>
            </w:r>
          </w:p>
        </w:tc>
      </w:tr>
      <w:tr w:rsidR="00920FB7">
        <w:tc>
          <w:tcPr>
            <w:tcW w:w="9014" w:type="dxa"/>
            <w:tcBorders>
              <w:top w:val="nil"/>
              <w:left w:val="nil"/>
              <w:bottom w:val="nil"/>
              <w:right w:val="nil"/>
            </w:tcBorders>
            <w:vAlign w:val="bottom"/>
          </w:tcPr>
          <w:p w:rsidR="00920FB7" w:rsidRDefault="00920FB7">
            <w:pPr>
              <w:pStyle w:val="ConsPlusNormal"/>
              <w:ind w:firstLine="283"/>
              <w:jc w:val="both"/>
            </w:pPr>
            <w:r>
              <w:t>4.2.3. Вывод о достоверности или недостоверности определения сметной стоимости строительства, реконструкции, капитального ремонта, сноса объекта капитального строительства, работ по сохранению объектов культурного наследия (памятников истории и культуры) народов Российской Федерации</w:t>
            </w:r>
          </w:p>
        </w:tc>
      </w:tr>
      <w:tr w:rsidR="00920FB7">
        <w:tc>
          <w:tcPr>
            <w:tcW w:w="9014" w:type="dxa"/>
            <w:tcBorders>
              <w:top w:val="nil"/>
              <w:left w:val="nil"/>
              <w:bottom w:val="nil"/>
              <w:right w:val="nil"/>
            </w:tcBorders>
          </w:tcPr>
          <w:p w:rsidR="00920FB7" w:rsidRDefault="00920FB7">
            <w:pPr>
              <w:pStyle w:val="ConsPlusNormal"/>
              <w:ind w:firstLine="283"/>
              <w:jc w:val="both"/>
            </w:pPr>
            <w:r>
              <w:t>_______________________________________________________________________</w:t>
            </w:r>
          </w:p>
        </w:tc>
      </w:tr>
      <w:tr w:rsidR="00920FB7">
        <w:tc>
          <w:tcPr>
            <w:tcW w:w="9014" w:type="dxa"/>
            <w:tcBorders>
              <w:top w:val="nil"/>
              <w:left w:val="nil"/>
              <w:bottom w:val="nil"/>
              <w:right w:val="nil"/>
            </w:tcBorders>
            <w:vAlign w:val="center"/>
          </w:tcPr>
          <w:p w:rsidR="00920FB7" w:rsidRDefault="00920FB7">
            <w:pPr>
              <w:pStyle w:val="ConsPlusNormal"/>
              <w:ind w:firstLine="283"/>
              <w:jc w:val="both"/>
            </w:pPr>
            <w:r>
              <w:t>5. Общие выводы</w:t>
            </w:r>
          </w:p>
        </w:tc>
      </w:tr>
      <w:tr w:rsidR="00920FB7">
        <w:tc>
          <w:tcPr>
            <w:tcW w:w="9014" w:type="dxa"/>
            <w:tcBorders>
              <w:top w:val="nil"/>
              <w:left w:val="nil"/>
              <w:bottom w:val="nil"/>
              <w:right w:val="nil"/>
            </w:tcBorders>
          </w:tcPr>
          <w:p w:rsidR="00920FB7" w:rsidRDefault="00920FB7">
            <w:pPr>
              <w:pStyle w:val="ConsPlusNormal"/>
              <w:ind w:firstLine="283"/>
              <w:jc w:val="both"/>
            </w:pPr>
            <w:r>
              <w:t>_______________________________________________________________________</w:t>
            </w:r>
          </w:p>
        </w:tc>
      </w:tr>
      <w:tr w:rsidR="00920FB7">
        <w:tc>
          <w:tcPr>
            <w:tcW w:w="9014" w:type="dxa"/>
            <w:tcBorders>
              <w:top w:val="nil"/>
              <w:left w:val="nil"/>
              <w:bottom w:val="nil"/>
              <w:right w:val="nil"/>
            </w:tcBorders>
            <w:vAlign w:val="center"/>
          </w:tcPr>
          <w:p w:rsidR="00920FB7" w:rsidRDefault="00920FB7">
            <w:pPr>
              <w:pStyle w:val="ConsPlusNormal"/>
              <w:ind w:firstLine="283"/>
              <w:jc w:val="both"/>
            </w:pPr>
            <w:r>
              <w:t>6. Сведения о лицах, аттестованных на право подготовки заключений экспертизы, подписавших заключение государственной экспертизы по результатам экспертного сопровождения</w:t>
            </w:r>
          </w:p>
        </w:tc>
      </w:tr>
      <w:tr w:rsidR="00920FB7">
        <w:tc>
          <w:tcPr>
            <w:tcW w:w="9014" w:type="dxa"/>
            <w:tcBorders>
              <w:top w:val="nil"/>
              <w:left w:val="nil"/>
              <w:bottom w:val="nil"/>
              <w:right w:val="nil"/>
            </w:tcBorders>
          </w:tcPr>
          <w:p w:rsidR="00920FB7" w:rsidRDefault="00920FB7">
            <w:pPr>
              <w:pStyle w:val="ConsPlusNormal"/>
              <w:ind w:firstLine="283"/>
              <w:jc w:val="both"/>
            </w:pPr>
            <w:r>
              <w:t>1) _____________________________________________________________________;</w:t>
            </w:r>
          </w:p>
          <w:p w:rsidR="00920FB7" w:rsidRDefault="00920FB7">
            <w:pPr>
              <w:pStyle w:val="ConsPlusNormal"/>
              <w:ind w:firstLine="283"/>
              <w:jc w:val="both"/>
            </w:pPr>
            <w:r>
              <w:t>2) _____________________________________________________________________;</w:t>
            </w:r>
          </w:p>
          <w:p w:rsidR="00920FB7" w:rsidRDefault="00920FB7">
            <w:pPr>
              <w:pStyle w:val="ConsPlusNormal"/>
              <w:ind w:firstLine="283"/>
              <w:jc w:val="both"/>
            </w:pPr>
            <w:r>
              <w:t>3) _____________________________________________________________________.</w:t>
            </w:r>
          </w:p>
        </w:tc>
      </w:tr>
    </w:tbl>
    <w:p w:rsidR="00920FB7" w:rsidRDefault="00920FB7">
      <w:pPr>
        <w:pStyle w:val="ConsPlusNormal"/>
        <w:jc w:val="both"/>
      </w:pPr>
    </w:p>
    <w:p w:rsidR="00920FB7" w:rsidRDefault="00920FB7">
      <w:pPr>
        <w:pStyle w:val="ConsPlusNormal"/>
        <w:ind w:firstLine="540"/>
        <w:jc w:val="both"/>
      </w:pPr>
      <w:r>
        <w:t>--------------------------------</w:t>
      </w:r>
    </w:p>
    <w:p w:rsidR="00920FB7" w:rsidRDefault="00920FB7">
      <w:pPr>
        <w:pStyle w:val="ConsPlusNormal"/>
        <w:spacing w:before="220"/>
        <w:ind w:firstLine="540"/>
        <w:jc w:val="both"/>
      </w:pPr>
      <w:bookmarkStart w:id="72" w:name="P890"/>
      <w:bookmarkEnd w:id="72"/>
      <w:r>
        <w:t xml:space="preserve">&lt;*&gt; Заполняется в соответствии с </w:t>
      </w:r>
      <w:hyperlink w:anchor="P188" w:history="1">
        <w:r>
          <w:rPr>
            <w:color w:val="0000FF"/>
          </w:rPr>
          <w:t>пунктом 12</w:t>
        </w:r>
      </w:hyperlink>
      <w:r>
        <w:t xml:space="preserve"> Требований к составу, содержанию и порядку оформления заключения государственной экспертизы проектной документации и (или) результатов инженерных изысканий в случае подготовки заключения экспертизы, сведения о котором не подлежат включению в Реестр.</w:t>
      </w:r>
    </w:p>
    <w:p w:rsidR="00920FB7" w:rsidRDefault="00920FB7">
      <w:pPr>
        <w:pStyle w:val="ConsPlusNormal"/>
        <w:spacing w:before="220"/>
        <w:ind w:firstLine="540"/>
        <w:jc w:val="both"/>
      </w:pPr>
      <w:bookmarkStart w:id="73" w:name="P891"/>
      <w:bookmarkEnd w:id="73"/>
      <w:r>
        <w:t xml:space="preserve">&lt;**&gt; Заполняется в соответствии с </w:t>
      </w:r>
      <w:hyperlink w:anchor="P188" w:history="1">
        <w:r>
          <w:rPr>
            <w:color w:val="0000FF"/>
          </w:rPr>
          <w:t>пунктом 12</w:t>
        </w:r>
      </w:hyperlink>
      <w:r>
        <w:t xml:space="preserve"> Требований к составу, содержанию и порядку </w:t>
      </w:r>
      <w:r>
        <w:lastRenderedPageBreak/>
        <w:t>оформления заключения государственной экспертизы проектной документации и (или) результатов инженерных изысканий в случае подготовки заключения экспертизы, сведения о котором подлежат включению в Реестр.</w:t>
      </w:r>
    </w:p>
    <w:p w:rsidR="00920FB7" w:rsidRDefault="00920FB7">
      <w:pPr>
        <w:pStyle w:val="ConsPlusNormal"/>
        <w:jc w:val="both"/>
      </w:pPr>
    </w:p>
    <w:p w:rsidR="00920FB7" w:rsidRDefault="00920FB7">
      <w:pPr>
        <w:pStyle w:val="ConsPlusNormal"/>
        <w:jc w:val="both"/>
      </w:pPr>
    </w:p>
    <w:p w:rsidR="00920FB7" w:rsidRDefault="00920FB7">
      <w:pPr>
        <w:pStyle w:val="ConsPlusNormal"/>
        <w:jc w:val="both"/>
      </w:pPr>
    </w:p>
    <w:p w:rsidR="00920FB7" w:rsidRDefault="00920FB7">
      <w:pPr>
        <w:pStyle w:val="ConsPlusNormal"/>
        <w:jc w:val="both"/>
      </w:pPr>
    </w:p>
    <w:p w:rsidR="00920FB7" w:rsidRDefault="00920FB7">
      <w:pPr>
        <w:pStyle w:val="ConsPlusNormal"/>
        <w:jc w:val="both"/>
      </w:pPr>
    </w:p>
    <w:p w:rsidR="00920FB7" w:rsidRDefault="00920FB7">
      <w:pPr>
        <w:pStyle w:val="ConsPlusNormal"/>
        <w:jc w:val="right"/>
        <w:outlineLvl w:val="1"/>
      </w:pPr>
      <w:r>
        <w:t>Приложение N 4</w:t>
      </w:r>
    </w:p>
    <w:p w:rsidR="00920FB7" w:rsidRDefault="00920FB7">
      <w:pPr>
        <w:pStyle w:val="ConsPlusNormal"/>
        <w:jc w:val="right"/>
      </w:pPr>
      <w:r>
        <w:t>к Требованиям к составу, содержанию</w:t>
      </w:r>
    </w:p>
    <w:p w:rsidR="00920FB7" w:rsidRDefault="00920FB7">
      <w:pPr>
        <w:pStyle w:val="ConsPlusNormal"/>
        <w:jc w:val="right"/>
      </w:pPr>
      <w:r>
        <w:t>и порядку оформления заключения</w:t>
      </w:r>
    </w:p>
    <w:p w:rsidR="00920FB7" w:rsidRDefault="00920FB7">
      <w:pPr>
        <w:pStyle w:val="ConsPlusNormal"/>
        <w:jc w:val="right"/>
      </w:pPr>
      <w:r>
        <w:t>государственной экспертизы проектной</w:t>
      </w:r>
    </w:p>
    <w:p w:rsidR="00920FB7" w:rsidRDefault="00920FB7">
      <w:pPr>
        <w:pStyle w:val="ConsPlusNormal"/>
        <w:jc w:val="right"/>
      </w:pPr>
      <w:r>
        <w:t>документации и (или) результатов</w:t>
      </w:r>
    </w:p>
    <w:p w:rsidR="00920FB7" w:rsidRDefault="00920FB7">
      <w:pPr>
        <w:pStyle w:val="ConsPlusNormal"/>
        <w:jc w:val="right"/>
      </w:pPr>
      <w:r>
        <w:t>инженерных изысканий</w:t>
      </w:r>
    </w:p>
    <w:p w:rsidR="00920FB7" w:rsidRDefault="00920FB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0F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0FB7" w:rsidRDefault="00920FB7"/>
        </w:tc>
        <w:tc>
          <w:tcPr>
            <w:tcW w:w="113" w:type="dxa"/>
            <w:tcBorders>
              <w:top w:val="nil"/>
              <w:left w:val="nil"/>
              <w:bottom w:val="nil"/>
              <w:right w:val="nil"/>
            </w:tcBorders>
            <w:shd w:val="clear" w:color="auto" w:fill="F4F3F8"/>
            <w:tcMar>
              <w:top w:w="0" w:type="dxa"/>
              <w:left w:w="0" w:type="dxa"/>
              <w:bottom w:w="0" w:type="dxa"/>
              <w:right w:w="0" w:type="dxa"/>
            </w:tcMar>
          </w:tcPr>
          <w:p w:rsidR="00920FB7" w:rsidRDefault="00920FB7"/>
        </w:tc>
        <w:tc>
          <w:tcPr>
            <w:tcW w:w="0" w:type="auto"/>
            <w:tcBorders>
              <w:top w:val="nil"/>
              <w:left w:val="nil"/>
              <w:bottom w:val="nil"/>
              <w:right w:val="nil"/>
            </w:tcBorders>
            <w:shd w:val="clear" w:color="auto" w:fill="F4F3F8"/>
            <w:tcMar>
              <w:top w:w="113" w:type="dxa"/>
              <w:left w:w="0" w:type="dxa"/>
              <w:bottom w:w="113" w:type="dxa"/>
              <w:right w:w="0" w:type="dxa"/>
            </w:tcMar>
          </w:tcPr>
          <w:p w:rsidR="00920FB7" w:rsidRDefault="00920FB7">
            <w:pPr>
              <w:pStyle w:val="ConsPlusNormal"/>
              <w:jc w:val="center"/>
            </w:pPr>
            <w:r>
              <w:rPr>
                <w:color w:val="392C69"/>
              </w:rPr>
              <w:t>Список изменяющих документов</w:t>
            </w:r>
          </w:p>
          <w:p w:rsidR="00920FB7" w:rsidRDefault="00920FB7">
            <w:pPr>
              <w:pStyle w:val="ConsPlusNormal"/>
              <w:jc w:val="center"/>
            </w:pPr>
            <w:r>
              <w:rPr>
                <w:color w:val="392C69"/>
              </w:rPr>
              <w:t xml:space="preserve">(введено </w:t>
            </w:r>
            <w:hyperlink r:id="rId92" w:history="1">
              <w:r>
                <w:rPr>
                  <w:color w:val="0000FF"/>
                </w:rPr>
                <w:t>Приказом</w:t>
              </w:r>
            </w:hyperlink>
            <w:r>
              <w:rPr>
                <w:color w:val="392C69"/>
              </w:rPr>
              <w:t xml:space="preserve"> Минстроя России от 26.05.2020 N 282/пр;</w:t>
            </w:r>
          </w:p>
          <w:p w:rsidR="00920FB7" w:rsidRDefault="00920FB7">
            <w:pPr>
              <w:pStyle w:val="ConsPlusNormal"/>
              <w:jc w:val="center"/>
            </w:pPr>
            <w:r>
              <w:rPr>
                <w:color w:val="392C69"/>
              </w:rPr>
              <w:t xml:space="preserve">в ред. </w:t>
            </w:r>
            <w:hyperlink r:id="rId93" w:history="1">
              <w:r>
                <w:rPr>
                  <w:color w:val="0000FF"/>
                </w:rPr>
                <w:t>Приказа</w:t>
              </w:r>
            </w:hyperlink>
            <w:r>
              <w:rPr>
                <w:color w:val="392C69"/>
              </w:rPr>
              <w:t xml:space="preserve"> Минстроя России от 02.03.2022 N 135/пр)</w:t>
            </w:r>
          </w:p>
        </w:tc>
        <w:tc>
          <w:tcPr>
            <w:tcW w:w="113" w:type="dxa"/>
            <w:tcBorders>
              <w:top w:val="nil"/>
              <w:left w:val="nil"/>
              <w:bottom w:val="nil"/>
              <w:right w:val="nil"/>
            </w:tcBorders>
            <w:shd w:val="clear" w:color="auto" w:fill="F4F3F8"/>
            <w:tcMar>
              <w:top w:w="0" w:type="dxa"/>
              <w:left w:w="0" w:type="dxa"/>
              <w:bottom w:w="0" w:type="dxa"/>
              <w:right w:w="0" w:type="dxa"/>
            </w:tcMar>
          </w:tcPr>
          <w:p w:rsidR="00920FB7" w:rsidRDefault="00920FB7"/>
        </w:tc>
      </w:tr>
    </w:tbl>
    <w:p w:rsidR="00920FB7" w:rsidRDefault="00920FB7">
      <w:pPr>
        <w:pStyle w:val="ConsPlusNormal"/>
        <w:jc w:val="both"/>
      </w:pPr>
    </w:p>
    <w:p w:rsidR="00920FB7" w:rsidRDefault="00920FB7">
      <w:pPr>
        <w:pStyle w:val="ConsPlusNormal"/>
        <w:jc w:val="right"/>
      </w:pPr>
      <w:r>
        <w:t>Рекомендуемый образец</w:t>
      </w:r>
    </w:p>
    <w:p w:rsidR="00920FB7" w:rsidRDefault="00920FB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920FB7">
        <w:tc>
          <w:tcPr>
            <w:tcW w:w="9014" w:type="dxa"/>
            <w:tcBorders>
              <w:top w:val="nil"/>
              <w:left w:val="nil"/>
              <w:bottom w:val="nil"/>
              <w:right w:val="nil"/>
            </w:tcBorders>
          </w:tcPr>
          <w:p w:rsidR="00920FB7" w:rsidRDefault="00920FB7">
            <w:pPr>
              <w:pStyle w:val="ConsPlusNormal"/>
              <w:jc w:val="center"/>
            </w:pPr>
            <w:r>
              <w:t>НОМЕР ЗАКЛЮЧЕНИЯ ПОВТОРНОЙ ГОСУДАРСТВЕННОЙ ЭКСПЕРТИЗЫ</w:t>
            </w:r>
          </w:p>
        </w:tc>
      </w:tr>
    </w:tbl>
    <w:p w:rsidR="00920FB7" w:rsidRDefault="00920FB7">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374"/>
        <w:gridCol w:w="365"/>
        <w:gridCol w:w="370"/>
        <w:gridCol w:w="365"/>
        <w:gridCol w:w="370"/>
        <w:gridCol w:w="365"/>
        <w:gridCol w:w="370"/>
        <w:gridCol w:w="365"/>
        <w:gridCol w:w="370"/>
        <w:gridCol w:w="370"/>
        <w:gridCol w:w="365"/>
        <w:gridCol w:w="370"/>
        <w:gridCol w:w="370"/>
        <w:gridCol w:w="370"/>
        <w:gridCol w:w="370"/>
        <w:gridCol w:w="379"/>
      </w:tblGrid>
      <w:tr w:rsidR="00920FB7">
        <w:tc>
          <w:tcPr>
            <w:tcW w:w="1587" w:type="dxa"/>
            <w:tcBorders>
              <w:top w:val="nil"/>
              <w:left w:val="nil"/>
              <w:bottom w:val="nil"/>
            </w:tcBorders>
          </w:tcPr>
          <w:p w:rsidR="00920FB7" w:rsidRDefault="00920FB7">
            <w:pPr>
              <w:pStyle w:val="ConsPlusNormal"/>
            </w:pPr>
          </w:p>
        </w:tc>
        <w:tc>
          <w:tcPr>
            <w:tcW w:w="374" w:type="dxa"/>
            <w:tcBorders>
              <w:top w:val="single" w:sz="4" w:space="0" w:color="auto"/>
              <w:bottom w:val="single" w:sz="4" w:space="0" w:color="auto"/>
            </w:tcBorders>
          </w:tcPr>
          <w:p w:rsidR="00920FB7" w:rsidRDefault="00920FB7">
            <w:pPr>
              <w:pStyle w:val="ConsPlusNormal"/>
              <w:jc w:val="center"/>
            </w:pPr>
            <w:r>
              <w:t>X</w:t>
            </w:r>
          </w:p>
        </w:tc>
        <w:tc>
          <w:tcPr>
            <w:tcW w:w="365" w:type="dxa"/>
            <w:tcBorders>
              <w:top w:val="single" w:sz="4" w:space="0" w:color="auto"/>
              <w:bottom w:val="single" w:sz="4" w:space="0" w:color="auto"/>
            </w:tcBorders>
          </w:tcPr>
          <w:p w:rsidR="00920FB7" w:rsidRDefault="00920FB7">
            <w:pPr>
              <w:pStyle w:val="ConsPlusNormal"/>
              <w:jc w:val="center"/>
            </w:pPr>
            <w:r>
              <w:t>X</w:t>
            </w:r>
          </w:p>
        </w:tc>
        <w:tc>
          <w:tcPr>
            <w:tcW w:w="370" w:type="dxa"/>
            <w:tcBorders>
              <w:top w:val="single" w:sz="4" w:space="0" w:color="auto"/>
              <w:bottom w:val="single" w:sz="4" w:space="0" w:color="auto"/>
            </w:tcBorders>
          </w:tcPr>
          <w:p w:rsidR="00920FB7" w:rsidRDefault="00920FB7">
            <w:pPr>
              <w:pStyle w:val="ConsPlusNormal"/>
              <w:jc w:val="center"/>
            </w:pPr>
            <w:r>
              <w:t>-</w:t>
            </w:r>
          </w:p>
        </w:tc>
        <w:tc>
          <w:tcPr>
            <w:tcW w:w="365" w:type="dxa"/>
            <w:tcBorders>
              <w:top w:val="single" w:sz="4" w:space="0" w:color="auto"/>
              <w:bottom w:val="single" w:sz="4" w:space="0" w:color="auto"/>
            </w:tcBorders>
          </w:tcPr>
          <w:p w:rsidR="00920FB7" w:rsidRDefault="00920FB7">
            <w:pPr>
              <w:pStyle w:val="ConsPlusNormal"/>
              <w:jc w:val="center"/>
            </w:pPr>
            <w:r>
              <w:t>X</w:t>
            </w:r>
          </w:p>
        </w:tc>
        <w:tc>
          <w:tcPr>
            <w:tcW w:w="370" w:type="dxa"/>
            <w:tcBorders>
              <w:top w:val="single" w:sz="4" w:space="0" w:color="auto"/>
              <w:bottom w:val="single" w:sz="4" w:space="0" w:color="auto"/>
            </w:tcBorders>
          </w:tcPr>
          <w:p w:rsidR="00920FB7" w:rsidRDefault="00920FB7">
            <w:pPr>
              <w:pStyle w:val="ConsPlusNormal"/>
              <w:jc w:val="center"/>
            </w:pPr>
            <w:r>
              <w:t>-</w:t>
            </w:r>
          </w:p>
        </w:tc>
        <w:tc>
          <w:tcPr>
            <w:tcW w:w="365" w:type="dxa"/>
            <w:tcBorders>
              <w:top w:val="single" w:sz="4" w:space="0" w:color="auto"/>
              <w:bottom w:val="single" w:sz="4" w:space="0" w:color="auto"/>
            </w:tcBorders>
          </w:tcPr>
          <w:p w:rsidR="00920FB7" w:rsidRDefault="00920FB7">
            <w:pPr>
              <w:pStyle w:val="ConsPlusNormal"/>
              <w:jc w:val="center"/>
            </w:pPr>
            <w:r>
              <w:t>X</w:t>
            </w:r>
          </w:p>
        </w:tc>
        <w:tc>
          <w:tcPr>
            <w:tcW w:w="370" w:type="dxa"/>
            <w:tcBorders>
              <w:top w:val="single" w:sz="4" w:space="0" w:color="auto"/>
              <w:bottom w:val="single" w:sz="4" w:space="0" w:color="auto"/>
            </w:tcBorders>
          </w:tcPr>
          <w:p w:rsidR="00920FB7" w:rsidRDefault="00920FB7">
            <w:pPr>
              <w:pStyle w:val="ConsPlusNormal"/>
              <w:jc w:val="center"/>
            </w:pPr>
            <w:r>
              <w:t>-</w:t>
            </w:r>
          </w:p>
        </w:tc>
        <w:tc>
          <w:tcPr>
            <w:tcW w:w="365" w:type="dxa"/>
            <w:tcBorders>
              <w:top w:val="single" w:sz="4" w:space="0" w:color="auto"/>
              <w:bottom w:val="single" w:sz="4" w:space="0" w:color="auto"/>
            </w:tcBorders>
          </w:tcPr>
          <w:p w:rsidR="00920FB7" w:rsidRDefault="00920FB7">
            <w:pPr>
              <w:pStyle w:val="ConsPlusNormal"/>
              <w:jc w:val="center"/>
            </w:pPr>
            <w:r>
              <w:t>X</w:t>
            </w:r>
          </w:p>
        </w:tc>
        <w:tc>
          <w:tcPr>
            <w:tcW w:w="370" w:type="dxa"/>
            <w:tcBorders>
              <w:top w:val="single" w:sz="4" w:space="0" w:color="auto"/>
              <w:bottom w:val="single" w:sz="4" w:space="0" w:color="auto"/>
            </w:tcBorders>
          </w:tcPr>
          <w:p w:rsidR="00920FB7" w:rsidRDefault="00920FB7">
            <w:pPr>
              <w:pStyle w:val="ConsPlusNormal"/>
              <w:jc w:val="center"/>
            </w:pPr>
            <w:r>
              <w:t>-</w:t>
            </w:r>
          </w:p>
        </w:tc>
        <w:tc>
          <w:tcPr>
            <w:tcW w:w="370" w:type="dxa"/>
            <w:tcBorders>
              <w:top w:val="single" w:sz="4" w:space="0" w:color="auto"/>
              <w:bottom w:val="single" w:sz="4" w:space="0" w:color="auto"/>
            </w:tcBorders>
          </w:tcPr>
          <w:p w:rsidR="00920FB7" w:rsidRDefault="00920FB7">
            <w:pPr>
              <w:pStyle w:val="ConsPlusNormal"/>
              <w:jc w:val="center"/>
            </w:pPr>
            <w:r>
              <w:t>X</w:t>
            </w:r>
          </w:p>
        </w:tc>
        <w:tc>
          <w:tcPr>
            <w:tcW w:w="365" w:type="dxa"/>
            <w:tcBorders>
              <w:top w:val="single" w:sz="4" w:space="0" w:color="auto"/>
              <w:bottom w:val="single" w:sz="4" w:space="0" w:color="auto"/>
            </w:tcBorders>
          </w:tcPr>
          <w:p w:rsidR="00920FB7" w:rsidRDefault="00920FB7">
            <w:pPr>
              <w:pStyle w:val="ConsPlusNormal"/>
              <w:jc w:val="center"/>
            </w:pPr>
            <w:r>
              <w:t>X</w:t>
            </w:r>
          </w:p>
        </w:tc>
        <w:tc>
          <w:tcPr>
            <w:tcW w:w="370" w:type="dxa"/>
            <w:tcBorders>
              <w:top w:val="single" w:sz="4" w:space="0" w:color="auto"/>
              <w:bottom w:val="single" w:sz="4" w:space="0" w:color="auto"/>
            </w:tcBorders>
          </w:tcPr>
          <w:p w:rsidR="00920FB7" w:rsidRDefault="00920FB7">
            <w:pPr>
              <w:pStyle w:val="ConsPlusNormal"/>
              <w:jc w:val="center"/>
            </w:pPr>
            <w:r>
              <w:t>X</w:t>
            </w:r>
          </w:p>
        </w:tc>
        <w:tc>
          <w:tcPr>
            <w:tcW w:w="370" w:type="dxa"/>
            <w:tcBorders>
              <w:top w:val="single" w:sz="4" w:space="0" w:color="auto"/>
              <w:bottom w:val="single" w:sz="4" w:space="0" w:color="auto"/>
            </w:tcBorders>
          </w:tcPr>
          <w:p w:rsidR="00920FB7" w:rsidRDefault="00920FB7">
            <w:pPr>
              <w:pStyle w:val="ConsPlusNormal"/>
              <w:jc w:val="center"/>
            </w:pPr>
            <w:r>
              <w:t>X</w:t>
            </w:r>
          </w:p>
        </w:tc>
        <w:tc>
          <w:tcPr>
            <w:tcW w:w="370" w:type="dxa"/>
            <w:tcBorders>
              <w:top w:val="single" w:sz="4" w:space="0" w:color="auto"/>
              <w:bottom w:val="single" w:sz="4" w:space="0" w:color="auto"/>
            </w:tcBorders>
          </w:tcPr>
          <w:p w:rsidR="00920FB7" w:rsidRDefault="00920FB7">
            <w:pPr>
              <w:pStyle w:val="ConsPlusNormal"/>
              <w:jc w:val="center"/>
            </w:pPr>
            <w:r>
              <w:t>-</w:t>
            </w:r>
          </w:p>
        </w:tc>
        <w:tc>
          <w:tcPr>
            <w:tcW w:w="370" w:type="dxa"/>
            <w:tcBorders>
              <w:top w:val="single" w:sz="4" w:space="0" w:color="auto"/>
              <w:bottom w:val="single" w:sz="4" w:space="0" w:color="auto"/>
            </w:tcBorders>
          </w:tcPr>
          <w:p w:rsidR="00920FB7" w:rsidRDefault="00920FB7">
            <w:pPr>
              <w:pStyle w:val="ConsPlusNormal"/>
              <w:jc w:val="center"/>
            </w:pPr>
            <w:r>
              <w:t>X</w:t>
            </w:r>
          </w:p>
        </w:tc>
        <w:tc>
          <w:tcPr>
            <w:tcW w:w="379" w:type="dxa"/>
            <w:tcBorders>
              <w:top w:val="single" w:sz="4" w:space="0" w:color="auto"/>
              <w:bottom w:val="single" w:sz="4" w:space="0" w:color="auto"/>
            </w:tcBorders>
          </w:tcPr>
          <w:p w:rsidR="00920FB7" w:rsidRDefault="00920FB7">
            <w:pPr>
              <w:pStyle w:val="ConsPlusNormal"/>
              <w:jc w:val="center"/>
            </w:pPr>
            <w:r>
              <w:t>X</w:t>
            </w:r>
          </w:p>
        </w:tc>
      </w:tr>
    </w:tbl>
    <w:p w:rsidR="00920FB7" w:rsidRDefault="00920FB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32"/>
        <w:gridCol w:w="4422"/>
      </w:tblGrid>
      <w:tr w:rsidR="00920FB7">
        <w:tc>
          <w:tcPr>
            <w:tcW w:w="4632" w:type="dxa"/>
            <w:tcBorders>
              <w:top w:val="nil"/>
              <w:left w:val="nil"/>
              <w:bottom w:val="nil"/>
              <w:right w:val="nil"/>
            </w:tcBorders>
          </w:tcPr>
          <w:p w:rsidR="00920FB7" w:rsidRDefault="00920FB7">
            <w:pPr>
              <w:pStyle w:val="ConsPlusNormal"/>
            </w:pPr>
          </w:p>
        </w:tc>
        <w:tc>
          <w:tcPr>
            <w:tcW w:w="4422" w:type="dxa"/>
            <w:tcBorders>
              <w:top w:val="nil"/>
              <w:left w:val="nil"/>
              <w:bottom w:val="nil"/>
              <w:right w:val="nil"/>
            </w:tcBorders>
            <w:vAlign w:val="bottom"/>
          </w:tcPr>
          <w:p w:rsidR="00920FB7" w:rsidRDefault="00920FB7">
            <w:pPr>
              <w:pStyle w:val="ConsPlusNormal"/>
              <w:jc w:val="center"/>
            </w:pPr>
            <w:r>
              <w:t>"УТВЕРЖДАЮ"</w:t>
            </w:r>
          </w:p>
        </w:tc>
      </w:tr>
      <w:tr w:rsidR="00920FB7">
        <w:tc>
          <w:tcPr>
            <w:tcW w:w="4632" w:type="dxa"/>
            <w:tcBorders>
              <w:top w:val="nil"/>
              <w:left w:val="nil"/>
              <w:bottom w:val="nil"/>
              <w:right w:val="nil"/>
            </w:tcBorders>
          </w:tcPr>
          <w:p w:rsidR="00920FB7" w:rsidRDefault="00920FB7">
            <w:pPr>
              <w:pStyle w:val="ConsPlusNormal"/>
            </w:pPr>
          </w:p>
        </w:tc>
        <w:tc>
          <w:tcPr>
            <w:tcW w:w="4422" w:type="dxa"/>
            <w:tcBorders>
              <w:top w:val="nil"/>
              <w:left w:val="nil"/>
              <w:bottom w:val="single" w:sz="4" w:space="0" w:color="auto"/>
              <w:right w:val="nil"/>
            </w:tcBorders>
          </w:tcPr>
          <w:p w:rsidR="00920FB7" w:rsidRDefault="00920FB7">
            <w:pPr>
              <w:pStyle w:val="ConsPlusNormal"/>
            </w:pPr>
          </w:p>
        </w:tc>
      </w:tr>
      <w:tr w:rsidR="00920FB7">
        <w:tc>
          <w:tcPr>
            <w:tcW w:w="4632" w:type="dxa"/>
            <w:tcBorders>
              <w:top w:val="nil"/>
              <w:left w:val="nil"/>
              <w:bottom w:val="nil"/>
              <w:right w:val="nil"/>
            </w:tcBorders>
          </w:tcPr>
          <w:p w:rsidR="00920FB7" w:rsidRDefault="00920FB7">
            <w:pPr>
              <w:pStyle w:val="ConsPlusNormal"/>
            </w:pPr>
          </w:p>
        </w:tc>
        <w:tc>
          <w:tcPr>
            <w:tcW w:w="4422" w:type="dxa"/>
            <w:tcBorders>
              <w:top w:val="single" w:sz="4" w:space="0" w:color="auto"/>
              <w:left w:val="nil"/>
              <w:bottom w:val="nil"/>
              <w:right w:val="nil"/>
            </w:tcBorders>
            <w:vAlign w:val="bottom"/>
          </w:tcPr>
          <w:p w:rsidR="00920FB7" w:rsidRDefault="00920FB7">
            <w:pPr>
              <w:pStyle w:val="ConsPlusNormal"/>
              <w:jc w:val="center"/>
            </w:pPr>
            <w:r>
              <w:t>(должность, Ф.И.О., подпись, печать)</w:t>
            </w:r>
          </w:p>
        </w:tc>
      </w:tr>
      <w:tr w:rsidR="00920FB7">
        <w:tc>
          <w:tcPr>
            <w:tcW w:w="4632" w:type="dxa"/>
            <w:tcBorders>
              <w:top w:val="nil"/>
              <w:left w:val="nil"/>
              <w:bottom w:val="nil"/>
              <w:right w:val="nil"/>
            </w:tcBorders>
          </w:tcPr>
          <w:p w:rsidR="00920FB7" w:rsidRDefault="00920FB7">
            <w:pPr>
              <w:pStyle w:val="ConsPlusNormal"/>
            </w:pPr>
          </w:p>
        </w:tc>
        <w:tc>
          <w:tcPr>
            <w:tcW w:w="4422" w:type="dxa"/>
            <w:tcBorders>
              <w:top w:val="nil"/>
              <w:left w:val="nil"/>
              <w:bottom w:val="nil"/>
              <w:right w:val="nil"/>
            </w:tcBorders>
            <w:vAlign w:val="bottom"/>
          </w:tcPr>
          <w:p w:rsidR="00920FB7" w:rsidRDefault="00920FB7">
            <w:pPr>
              <w:pStyle w:val="ConsPlusNormal"/>
              <w:jc w:val="center"/>
            </w:pPr>
            <w:r>
              <w:t>"__" _________________________ 20__ г.</w:t>
            </w:r>
          </w:p>
        </w:tc>
      </w:tr>
    </w:tbl>
    <w:p w:rsidR="00920FB7" w:rsidRDefault="00920FB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20FB7">
        <w:tc>
          <w:tcPr>
            <w:tcW w:w="9071" w:type="dxa"/>
            <w:tcBorders>
              <w:top w:val="nil"/>
              <w:left w:val="nil"/>
              <w:bottom w:val="nil"/>
              <w:right w:val="nil"/>
            </w:tcBorders>
            <w:vAlign w:val="center"/>
          </w:tcPr>
          <w:p w:rsidR="00920FB7" w:rsidRDefault="00920FB7">
            <w:pPr>
              <w:pStyle w:val="ConsPlusNormal"/>
              <w:jc w:val="center"/>
            </w:pPr>
            <w:bookmarkStart w:id="74" w:name="P938"/>
            <w:bookmarkEnd w:id="74"/>
            <w:r>
              <w:t>ПОЛОЖИТЕЛЬНОЕ (ОТРИЦАТЕЛЬНОЕ)</w:t>
            </w:r>
          </w:p>
          <w:p w:rsidR="00920FB7" w:rsidRDefault="00920FB7">
            <w:pPr>
              <w:pStyle w:val="ConsPlusNormal"/>
              <w:jc w:val="center"/>
            </w:pPr>
            <w:r>
              <w:t>ЗАКЛЮЧЕНИЕ ПОВТОРНОЙ ГОСУДАРСТВЕННОЙ ЭКСПЕРТИЗЫ</w:t>
            </w:r>
          </w:p>
        </w:tc>
      </w:tr>
      <w:tr w:rsidR="00920FB7">
        <w:tc>
          <w:tcPr>
            <w:tcW w:w="9071" w:type="dxa"/>
            <w:tcBorders>
              <w:top w:val="nil"/>
              <w:left w:val="nil"/>
              <w:bottom w:val="nil"/>
              <w:right w:val="nil"/>
            </w:tcBorders>
          </w:tcPr>
          <w:p w:rsidR="00920FB7" w:rsidRDefault="00920FB7">
            <w:pPr>
              <w:pStyle w:val="ConsPlusNormal"/>
            </w:pPr>
          </w:p>
        </w:tc>
      </w:tr>
      <w:tr w:rsidR="00920FB7">
        <w:tc>
          <w:tcPr>
            <w:tcW w:w="9071" w:type="dxa"/>
            <w:tcBorders>
              <w:top w:val="nil"/>
              <w:left w:val="nil"/>
              <w:bottom w:val="nil"/>
              <w:right w:val="nil"/>
            </w:tcBorders>
          </w:tcPr>
          <w:p w:rsidR="00920FB7" w:rsidRDefault="00920FB7">
            <w:pPr>
              <w:pStyle w:val="ConsPlusNormal"/>
              <w:ind w:firstLine="283"/>
              <w:jc w:val="both"/>
            </w:pPr>
            <w:r>
              <w:t>Объект повторной экспертизы</w:t>
            </w:r>
          </w:p>
        </w:tc>
      </w:tr>
      <w:tr w:rsidR="00920FB7">
        <w:tc>
          <w:tcPr>
            <w:tcW w:w="9071" w:type="dxa"/>
            <w:tcBorders>
              <w:top w:val="nil"/>
              <w:left w:val="nil"/>
              <w:bottom w:val="nil"/>
              <w:right w:val="nil"/>
            </w:tcBorders>
          </w:tcPr>
          <w:p w:rsidR="00920FB7" w:rsidRDefault="00920FB7">
            <w:pPr>
              <w:pStyle w:val="ConsPlusNormal"/>
              <w:ind w:firstLine="283"/>
              <w:jc w:val="both"/>
            </w:pPr>
            <w:r>
              <w:t>________________________________________________________________________</w:t>
            </w:r>
          </w:p>
        </w:tc>
      </w:tr>
      <w:tr w:rsidR="00920FB7">
        <w:tc>
          <w:tcPr>
            <w:tcW w:w="9071" w:type="dxa"/>
            <w:tcBorders>
              <w:top w:val="nil"/>
              <w:left w:val="nil"/>
              <w:bottom w:val="nil"/>
              <w:right w:val="nil"/>
            </w:tcBorders>
            <w:vAlign w:val="center"/>
          </w:tcPr>
          <w:p w:rsidR="00920FB7" w:rsidRDefault="00920FB7">
            <w:pPr>
              <w:pStyle w:val="ConsPlusNormal"/>
              <w:ind w:firstLine="283"/>
              <w:jc w:val="both"/>
            </w:pPr>
            <w:r>
              <w:t>Наименование объекта повторной экспертизы</w:t>
            </w:r>
          </w:p>
        </w:tc>
      </w:tr>
      <w:tr w:rsidR="00920FB7">
        <w:tc>
          <w:tcPr>
            <w:tcW w:w="9071" w:type="dxa"/>
            <w:tcBorders>
              <w:top w:val="nil"/>
              <w:left w:val="nil"/>
              <w:bottom w:val="nil"/>
              <w:right w:val="nil"/>
            </w:tcBorders>
          </w:tcPr>
          <w:p w:rsidR="00920FB7" w:rsidRDefault="00920FB7">
            <w:pPr>
              <w:pStyle w:val="ConsPlusNormal"/>
              <w:ind w:firstLine="283"/>
              <w:jc w:val="both"/>
            </w:pPr>
            <w:r>
              <w:t>________________________________________________________________________</w:t>
            </w:r>
          </w:p>
        </w:tc>
      </w:tr>
      <w:tr w:rsidR="00920FB7">
        <w:tc>
          <w:tcPr>
            <w:tcW w:w="9071" w:type="dxa"/>
            <w:tcBorders>
              <w:top w:val="nil"/>
              <w:left w:val="nil"/>
              <w:bottom w:val="nil"/>
              <w:right w:val="nil"/>
            </w:tcBorders>
            <w:vAlign w:val="center"/>
          </w:tcPr>
          <w:p w:rsidR="00920FB7" w:rsidRDefault="00920FB7">
            <w:pPr>
              <w:pStyle w:val="ConsPlusNormal"/>
              <w:ind w:firstLine="283"/>
              <w:jc w:val="both"/>
            </w:pPr>
            <w:r>
              <w:t>I. Общие положения и сведения о заключении экспертизы</w:t>
            </w:r>
          </w:p>
        </w:tc>
      </w:tr>
      <w:tr w:rsidR="00920FB7">
        <w:tc>
          <w:tcPr>
            <w:tcW w:w="9071" w:type="dxa"/>
            <w:tcBorders>
              <w:top w:val="nil"/>
              <w:left w:val="nil"/>
              <w:bottom w:val="nil"/>
              <w:right w:val="nil"/>
            </w:tcBorders>
            <w:vAlign w:val="center"/>
          </w:tcPr>
          <w:p w:rsidR="00920FB7" w:rsidRDefault="00920FB7">
            <w:pPr>
              <w:pStyle w:val="ConsPlusNormal"/>
              <w:ind w:firstLine="283"/>
              <w:jc w:val="both"/>
            </w:pPr>
            <w:r>
              <w:t>1.1. Сведения об организации по проведению повторной экспертизы</w:t>
            </w:r>
          </w:p>
        </w:tc>
      </w:tr>
      <w:tr w:rsidR="00920FB7">
        <w:tc>
          <w:tcPr>
            <w:tcW w:w="9071" w:type="dxa"/>
            <w:tcBorders>
              <w:top w:val="nil"/>
              <w:left w:val="nil"/>
              <w:bottom w:val="nil"/>
              <w:right w:val="nil"/>
            </w:tcBorders>
          </w:tcPr>
          <w:p w:rsidR="00920FB7" w:rsidRDefault="00920FB7">
            <w:pPr>
              <w:pStyle w:val="ConsPlusNormal"/>
              <w:ind w:firstLine="283"/>
              <w:jc w:val="both"/>
            </w:pPr>
            <w:r>
              <w:t>________________________________________________________________________</w:t>
            </w:r>
          </w:p>
        </w:tc>
      </w:tr>
      <w:tr w:rsidR="00920FB7">
        <w:tc>
          <w:tcPr>
            <w:tcW w:w="9071" w:type="dxa"/>
            <w:tcBorders>
              <w:top w:val="nil"/>
              <w:left w:val="nil"/>
              <w:bottom w:val="nil"/>
              <w:right w:val="nil"/>
            </w:tcBorders>
            <w:vAlign w:val="bottom"/>
          </w:tcPr>
          <w:p w:rsidR="00920FB7" w:rsidRDefault="00920FB7">
            <w:pPr>
              <w:pStyle w:val="ConsPlusNormal"/>
              <w:ind w:firstLine="283"/>
              <w:jc w:val="both"/>
            </w:pPr>
            <w:r>
              <w:lastRenderedPageBreak/>
              <w:t>1.2. Сведения о заявителе</w:t>
            </w:r>
          </w:p>
        </w:tc>
      </w:tr>
      <w:tr w:rsidR="00920FB7">
        <w:tc>
          <w:tcPr>
            <w:tcW w:w="9071" w:type="dxa"/>
            <w:tcBorders>
              <w:top w:val="nil"/>
              <w:left w:val="nil"/>
              <w:bottom w:val="nil"/>
              <w:right w:val="nil"/>
            </w:tcBorders>
          </w:tcPr>
          <w:p w:rsidR="00920FB7" w:rsidRDefault="00920FB7">
            <w:pPr>
              <w:pStyle w:val="ConsPlusNormal"/>
              <w:ind w:firstLine="283"/>
              <w:jc w:val="both"/>
            </w:pPr>
            <w:r>
              <w:t>________________________________________________________________________</w:t>
            </w:r>
          </w:p>
        </w:tc>
      </w:tr>
      <w:tr w:rsidR="00920FB7">
        <w:tc>
          <w:tcPr>
            <w:tcW w:w="9071" w:type="dxa"/>
            <w:tcBorders>
              <w:top w:val="nil"/>
              <w:left w:val="nil"/>
              <w:bottom w:val="nil"/>
              <w:right w:val="nil"/>
            </w:tcBorders>
            <w:vAlign w:val="center"/>
          </w:tcPr>
          <w:p w:rsidR="00920FB7" w:rsidRDefault="00920FB7">
            <w:pPr>
              <w:pStyle w:val="ConsPlusNormal"/>
              <w:ind w:firstLine="283"/>
              <w:jc w:val="both"/>
            </w:pPr>
            <w:r>
              <w:t>1.3. Основания для проведения повторной экспертизы</w:t>
            </w:r>
          </w:p>
        </w:tc>
      </w:tr>
      <w:tr w:rsidR="00920FB7">
        <w:tc>
          <w:tcPr>
            <w:tcW w:w="9071" w:type="dxa"/>
            <w:tcBorders>
              <w:top w:val="nil"/>
              <w:left w:val="nil"/>
              <w:bottom w:val="nil"/>
              <w:right w:val="nil"/>
            </w:tcBorders>
          </w:tcPr>
          <w:p w:rsidR="00920FB7" w:rsidRDefault="00920FB7">
            <w:pPr>
              <w:pStyle w:val="ConsPlusNormal"/>
              <w:ind w:firstLine="283"/>
              <w:jc w:val="both"/>
            </w:pPr>
            <w:r>
              <w:t>________________________________________________________________________</w:t>
            </w:r>
          </w:p>
        </w:tc>
      </w:tr>
      <w:tr w:rsidR="00920FB7">
        <w:tc>
          <w:tcPr>
            <w:tcW w:w="9071" w:type="dxa"/>
            <w:tcBorders>
              <w:top w:val="nil"/>
              <w:left w:val="nil"/>
              <w:bottom w:val="nil"/>
              <w:right w:val="nil"/>
            </w:tcBorders>
            <w:vAlign w:val="center"/>
          </w:tcPr>
          <w:p w:rsidR="00920FB7" w:rsidRDefault="00920FB7">
            <w:pPr>
              <w:pStyle w:val="ConsPlusNormal"/>
              <w:ind w:firstLine="283"/>
              <w:jc w:val="both"/>
            </w:pPr>
            <w:r>
              <w:t>1.4. Сведения о положительном заключении государственной экологической экспертизы</w:t>
            </w:r>
          </w:p>
        </w:tc>
      </w:tr>
      <w:tr w:rsidR="00920FB7">
        <w:tc>
          <w:tcPr>
            <w:tcW w:w="9071" w:type="dxa"/>
            <w:tcBorders>
              <w:top w:val="nil"/>
              <w:left w:val="nil"/>
              <w:bottom w:val="nil"/>
              <w:right w:val="nil"/>
            </w:tcBorders>
          </w:tcPr>
          <w:p w:rsidR="00920FB7" w:rsidRDefault="00920FB7">
            <w:pPr>
              <w:pStyle w:val="ConsPlusNormal"/>
              <w:ind w:firstLine="283"/>
              <w:jc w:val="both"/>
            </w:pPr>
            <w:r>
              <w:t>________________________________________________________________________</w:t>
            </w:r>
          </w:p>
        </w:tc>
      </w:tr>
      <w:tr w:rsidR="00920FB7">
        <w:tc>
          <w:tcPr>
            <w:tcW w:w="9071" w:type="dxa"/>
            <w:tcBorders>
              <w:top w:val="nil"/>
              <w:left w:val="nil"/>
              <w:bottom w:val="nil"/>
              <w:right w:val="nil"/>
            </w:tcBorders>
            <w:vAlign w:val="center"/>
          </w:tcPr>
          <w:p w:rsidR="00920FB7" w:rsidRDefault="00920FB7">
            <w:pPr>
              <w:pStyle w:val="ConsPlusNormal"/>
              <w:ind w:firstLine="283"/>
              <w:jc w:val="both"/>
            </w:pPr>
            <w:r>
              <w:t>1.5. Сведения о составе документов, представленных для проведения повторной экспертизы</w:t>
            </w:r>
          </w:p>
        </w:tc>
      </w:tr>
      <w:tr w:rsidR="00920FB7">
        <w:tc>
          <w:tcPr>
            <w:tcW w:w="9071" w:type="dxa"/>
            <w:tcBorders>
              <w:top w:val="nil"/>
              <w:left w:val="nil"/>
              <w:bottom w:val="nil"/>
              <w:right w:val="nil"/>
            </w:tcBorders>
          </w:tcPr>
          <w:p w:rsidR="00920FB7" w:rsidRDefault="00920FB7">
            <w:pPr>
              <w:pStyle w:val="ConsPlusNormal"/>
              <w:ind w:firstLine="283"/>
              <w:jc w:val="both"/>
            </w:pPr>
            <w:r>
              <w:t>1) _____________________________________________________________________;</w:t>
            </w:r>
          </w:p>
          <w:p w:rsidR="00920FB7" w:rsidRDefault="00920FB7">
            <w:pPr>
              <w:pStyle w:val="ConsPlusNormal"/>
              <w:ind w:firstLine="283"/>
              <w:jc w:val="both"/>
            </w:pPr>
            <w:r>
              <w:t>2) _____________________________________________________________________;</w:t>
            </w:r>
          </w:p>
          <w:p w:rsidR="00920FB7" w:rsidRDefault="00920FB7">
            <w:pPr>
              <w:pStyle w:val="ConsPlusNormal"/>
              <w:ind w:firstLine="283"/>
              <w:jc w:val="both"/>
            </w:pPr>
            <w:r>
              <w:t>3) _____________________________________________________________________.</w:t>
            </w:r>
          </w:p>
        </w:tc>
      </w:tr>
      <w:tr w:rsidR="00920FB7">
        <w:tc>
          <w:tcPr>
            <w:tcW w:w="9071" w:type="dxa"/>
            <w:tcBorders>
              <w:top w:val="nil"/>
              <w:left w:val="nil"/>
              <w:bottom w:val="nil"/>
              <w:right w:val="nil"/>
            </w:tcBorders>
            <w:vAlign w:val="bottom"/>
          </w:tcPr>
          <w:p w:rsidR="00920FB7" w:rsidRDefault="00920FB7">
            <w:pPr>
              <w:pStyle w:val="ConsPlusNormal"/>
              <w:ind w:firstLine="283"/>
              <w:jc w:val="both"/>
            </w:pPr>
            <w:r>
              <w:t>1.6. Сведения о ранее выданных заключениях экспертизы проектной документации и (или) результатов инженерных изысканий в отношении объекта капитального строительства, проектная документация и (или) результаты инженерных изысканий по которому представлены для проведения повторной экспертизы</w:t>
            </w:r>
          </w:p>
        </w:tc>
      </w:tr>
      <w:tr w:rsidR="00920FB7">
        <w:tc>
          <w:tcPr>
            <w:tcW w:w="9071" w:type="dxa"/>
            <w:tcBorders>
              <w:top w:val="nil"/>
              <w:left w:val="nil"/>
              <w:bottom w:val="nil"/>
              <w:right w:val="nil"/>
            </w:tcBorders>
          </w:tcPr>
          <w:p w:rsidR="00920FB7" w:rsidRDefault="00920FB7">
            <w:pPr>
              <w:pStyle w:val="ConsPlusNormal"/>
              <w:ind w:firstLine="283"/>
              <w:jc w:val="both"/>
            </w:pPr>
            <w:r>
              <w:t>1) _____________________________________________________________________;</w:t>
            </w:r>
          </w:p>
          <w:p w:rsidR="00920FB7" w:rsidRDefault="00920FB7">
            <w:pPr>
              <w:pStyle w:val="ConsPlusNormal"/>
              <w:ind w:firstLine="283"/>
              <w:jc w:val="both"/>
            </w:pPr>
            <w:r>
              <w:t>2) _____________________________________________________________________;</w:t>
            </w:r>
          </w:p>
          <w:p w:rsidR="00920FB7" w:rsidRDefault="00920FB7">
            <w:pPr>
              <w:pStyle w:val="ConsPlusNormal"/>
              <w:ind w:firstLine="283"/>
              <w:jc w:val="both"/>
            </w:pPr>
            <w:r>
              <w:t>3) _____________________________________________________________________.</w:t>
            </w:r>
          </w:p>
        </w:tc>
      </w:tr>
      <w:tr w:rsidR="00920FB7">
        <w:tc>
          <w:tcPr>
            <w:tcW w:w="9071" w:type="dxa"/>
            <w:tcBorders>
              <w:top w:val="nil"/>
              <w:left w:val="nil"/>
              <w:bottom w:val="nil"/>
              <w:right w:val="nil"/>
            </w:tcBorders>
            <w:vAlign w:val="center"/>
          </w:tcPr>
          <w:p w:rsidR="00920FB7" w:rsidRDefault="00920FB7">
            <w:pPr>
              <w:pStyle w:val="ConsPlusNormal"/>
              <w:ind w:firstLine="283"/>
              <w:jc w:val="both"/>
            </w:pPr>
            <w:r>
              <w:t>1.7. Сведения о ранее выданных заключениях экспертизы в отношении объекта капитального строительства, проектная документация и (или) результаты инженерных изысканий по которому представлены для проведения повторной экспертизы</w:t>
            </w:r>
          </w:p>
        </w:tc>
      </w:tr>
      <w:tr w:rsidR="00920FB7">
        <w:tc>
          <w:tcPr>
            <w:tcW w:w="9071" w:type="dxa"/>
            <w:tcBorders>
              <w:top w:val="nil"/>
              <w:left w:val="nil"/>
              <w:bottom w:val="nil"/>
              <w:right w:val="nil"/>
            </w:tcBorders>
          </w:tcPr>
          <w:p w:rsidR="00920FB7" w:rsidRDefault="00920FB7">
            <w:pPr>
              <w:pStyle w:val="ConsPlusNormal"/>
              <w:ind w:firstLine="283"/>
              <w:jc w:val="both"/>
            </w:pPr>
            <w:r>
              <w:t>1) _____________________________________________________________________;</w:t>
            </w:r>
          </w:p>
          <w:p w:rsidR="00920FB7" w:rsidRDefault="00920FB7">
            <w:pPr>
              <w:pStyle w:val="ConsPlusNormal"/>
              <w:ind w:firstLine="283"/>
              <w:jc w:val="both"/>
            </w:pPr>
            <w:r>
              <w:t>2) _____________________________________________________________________;</w:t>
            </w:r>
          </w:p>
          <w:p w:rsidR="00920FB7" w:rsidRDefault="00920FB7">
            <w:pPr>
              <w:pStyle w:val="ConsPlusNormal"/>
              <w:ind w:firstLine="283"/>
              <w:jc w:val="both"/>
            </w:pPr>
            <w:r>
              <w:t>3) _____________________________________________________________________.</w:t>
            </w:r>
          </w:p>
        </w:tc>
      </w:tr>
      <w:tr w:rsidR="00920FB7">
        <w:tc>
          <w:tcPr>
            <w:tcW w:w="9071" w:type="dxa"/>
            <w:tcBorders>
              <w:top w:val="nil"/>
              <w:left w:val="nil"/>
              <w:bottom w:val="nil"/>
              <w:right w:val="nil"/>
            </w:tcBorders>
            <w:vAlign w:val="center"/>
          </w:tcPr>
          <w:p w:rsidR="00920FB7" w:rsidRDefault="00920FB7">
            <w:pPr>
              <w:pStyle w:val="ConsPlusNormal"/>
              <w:ind w:firstLine="283"/>
              <w:jc w:val="both"/>
            </w:pPr>
            <w:r>
              <w:t>II. Сведения, содержащиеся в документах, представленных для проведения повторной экспертизы проектной документации</w:t>
            </w:r>
          </w:p>
        </w:tc>
      </w:tr>
      <w:tr w:rsidR="00920FB7">
        <w:tc>
          <w:tcPr>
            <w:tcW w:w="9071" w:type="dxa"/>
            <w:tcBorders>
              <w:top w:val="nil"/>
              <w:left w:val="nil"/>
              <w:bottom w:val="nil"/>
              <w:right w:val="nil"/>
            </w:tcBorders>
            <w:vAlign w:val="bottom"/>
          </w:tcPr>
          <w:p w:rsidR="00920FB7" w:rsidRDefault="00920FB7">
            <w:pPr>
              <w:pStyle w:val="ConsPlusNormal"/>
              <w:ind w:firstLine="283"/>
              <w:jc w:val="both"/>
            </w:pPr>
            <w:r>
              <w:t>2.1. Сведения об объекте капитального строительства, применительно к которому подготовлена проектная документация</w:t>
            </w:r>
          </w:p>
        </w:tc>
      </w:tr>
      <w:tr w:rsidR="00920FB7">
        <w:tc>
          <w:tcPr>
            <w:tcW w:w="9071" w:type="dxa"/>
            <w:tcBorders>
              <w:top w:val="nil"/>
              <w:left w:val="nil"/>
              <w:bottom w:val="nil"/>
              <w:right w:val="nil"/>
            </w:tcBorders>
            <w:vAlign w:val="center"/>
          </w:tcPr>
          <w:p w:rsidR="00920FB7" w:rsidRDefault="00920FB7">
            <w:pPr>
              <w:pStyle w:val="ConsPlusNormal"/>
              <w:ind w:firstLine="283"/>
              <w:jc w:val="both"/>
            </w:pPr>
            <w:r>
              <w:t>2.1.1. Сведения о наименовании объекта капитального строительства, его почтовый (строительный) адрес или местоположение</w:t>
            </w:r>
          </w:p>
        </w:tc>
      </w:tr>
      <w:tr w:rsidR="00920FB7">
        <w:tc>
          <w:tcPr>
            <w:tcW w:w="9071" w:type="dxa"/>
            <w:tcBorders>
              <w:top w:val="nil"/>
              <w:left w:val="nil"/>
              <w:bottom w:val="nil"/>
              <w:right w:val="nil"/>
            </w:tcBorders>
          </w:tcPr>
          <w:p w:rsidR="00920FB7" w:rsidRDefault="00920FB7">
            <w:pPr>
              <w:pStyle w:val="ConsPlusNormal"/>
              <w:ind w:firstLine="283"/>
              <w:jc w:val="both"/>
            </w:pPr>
            <w:r>
              <w:t>________________________________________________________________________</w:t>
            </w:r>
          </w:p>
        </w:tc>
      </w:tr>
      <w:tr w:rsidR="00920FB7">
        <w:tc>
          <w:tcPr>
            <w:tcW w:w="9071" w:type="dxa"/>
            <w:tcBorders>
              <w:top w:val="nil"/>
              <w:left w:val="nil"/>
              <w:bottom w:val="nil"/>
              <w:right w:val="nil"/>
            </w:tcBorders>
            <w:vAlign w:val="center"/>
          </w:tcPr>
          <w:p w:rsidR="00920FB7" w:rsidRDefault="00920FB7">
            <w:pPr>
              <w:pStyle w:val="ConsPlusNormal"/>
              <w:ind w:firstLine="283"/>
              <w:jc w:val="both"/>
            </w:pPr>
            <w:r>
              <w:t>2.1.2. Сведения о функциональном назначении объекта капитального строительства</w:t>
            </w:r>
          </w:p>
        </w:tc>
      </w:tr>
      <w:tr w:rsidR="00920FB7">
        <w:tc>
          <w:tcPr>
            <w:tcW w:w="9071" w:type="dxa"/>
            <w:tcBorders>
              <w:top w:val="nil"/>
              <w:left w:val="nil"/>
              <w:bottom w:val="nil"/>
              <w:right w:val="nil"/>
            </w:tcBorders>
          </w:tcPr>
          <w:p w:rsidR="00920FB7" w:rsidRDefault="00920FB7">
            <w:pPr>
              <w:pStyle w:val="ConsPlusNormal"/>
              <w:ind w:firstLine="283"/>
              <w:jc w:val="both"/>
            </w:pPr>
            <w:r>
              <w:t>________________________________________________________________________</w:t>
            </w:r>
          </w:p>
        </w:tc>
      </w:tr>
      <w:tr w:rsidR="00920FB7">
        <w:tc>
          <w:tcPr>
            <w:tcW w:w="9071" w:type="dxa"/>
            <w:tcBorders>
              <w:top w:val="nil"/>
              <w:left w:val="nil"/>
              <w:bottom w:val="nil"/>
              <w:right w:val="nil"/>
            </w:tcBorders>
          </w:tcPr>
          <w:p w:rsidR="00920FB7" w:rsidRDefault="00920FB7">
            <w:pPr>
              <w:pStyle w:val="ConsPlusNormal"/>
              <w:ind w:firstLine="283"/>
              <w:jc w:val="both"/>
            </w:pPr>
            <w:r>
              <w:t>2.1.3. Сведения о технико-экономических показателях объекта капитального строительства</w:t>
            </w:r>
          </w:p>
        </w:tc>
      </w:tr>
      <w:tr w:rsidR="00920FB7">
        <w:tc>
          <w:tcPr>
            <w:tcW w:w="9071" w:type="dxa"/>
            <w:tcBorders>
              <w:top w:val="nil"/>
              <w:left w:val="nil"/>
              <w:bottom w:val="nil"/>
              <w:right w:val="nil"/>
            </w:tcBorders>
          </w:tcPr>
          <w:p w:rsidR="00920FB7" w:rsidRDefault="00920FB7">
            <w:pPr>
              <w:pStyle w:val="ConsPlusNormal"/>
              <w:ind w:firstLine="283"/>
              <w:jc w:val="both"/>
            </w:pPr>
            <w:r>
              <w:t>________________________________________________________________________</w:t>
            </w:r>
          </w:p>
        </w:tc>
      </w:tr>
      <w:tr w:rsidR="00920FB7">
        <w:tc>
          <w:tcPr>
            <w:tcW w:w="9071" w:type="dxa"/>
            <w:tcBorders>
              <w:top w:val="nil"/>
              <w:left w:val="nil"/>
              <w:bottom w:val="nil"/>
              <w:right w:val="nil"/>
            </w:tcBorders>
          </w:tcPr>
          <w:p w:rsidR="00920FB7" w:rsidRDefault="00920FB7">
            <w:pPr>
              <w:pStyle w:val="ConsPlusNormal"/>
              <w:ind w:firstLine="283"/>
              <w:jc w:val="both"/>
            </w:pPr>
            <w:r>
              <w:t>2.2. Сведения о зданиях (сооружениях), входящих в состав сложного объекта, применительно к которому подготовлена проектная документация</w:t>
            </w:r>
          </w:p>
        </w:tc>
      </w:tr>
      <w:tr w:rsidR="00920FB7">
        <w:tc>
          <w:tcPr>
            <w:tcW w:w="9071" w:type="dxa"/>
            <w:tcBorders>
              <w:top w:val="nil"/>
              <w:left w:val="nil"/>
              <w:bottom w:val="nil"/>
              <w:right w:val="nil"/>
            </w:tcBorders>
          </w:tcPr>
          <w:p w:rsidR="00920FB7" w:rsidRDefault="00920FB7">
            <w:pPr>
              <w:pStyle w:val="ConsPlusNormal"/>
              <w:ind w:firstLine="283"/>
              <w:jc w:val="both"/>
            </w:pPr>
            <w:r>
              <w:lastRenderedPageBreak/>
              <w:t>1) _____________________________________________________________________;</w:t>
            </w:r>
          </w:p>
          <w:p w:rsidR="00920FB7" w:rsidRDefault="00920FB7">
            <w:pPr>
              <w:pStyle w:val="ConsPlusNormal"/>
              <w:ind w:firstLine="283"/>
              <w:jc w:val="both"/>
            </w:pPr>
            <w:r>
              <w:t>2) _____________________________________________________________________;</w:t>
            </w:r>
          </w:p>
          <w:p w:rsidR="00920FB7" w:rsidRDefault="00920FB7">
            <w:pPr>
              <w:pStyle w:val="ConsPlusNormal"/>
              <w:ind w:firstLine="283"/>
              <w:jc w:val="both"/>
            </w:pPr>
            <w:r>
              <w:t>3) _____________________________________________________________________.</w:t>
            </w:r>
          </w:p>
        </w:tc>
      </w:tr>
      <w:tr w:rsidR="00920FB7">
        <w:tc>
          <w:tcPr>
            <w:tcW w:w="9071" w:type="dxa"/>
            <w:tcBorders>
              <w:top w:val="nil"/>
              <w:left w:val="nil"/>
              <w:bottom w:val="nil"/>
              <w:right w:val="nil"/>
            </w:tcBorders>
          </w:tcPr>
          <w:p w:rsidR="00920FB7" w:rsidRDefault="00920FB7">
            <w:pPr>
              <w:pStyle w:val="ConsPlusNormal"/>
              <w:ind w:firstLine="283"/>
              <w:jc w:val="both"/>
            </w:pPr>
            <w:r>
              <w:t>2.3. Сведения об источнике (источниках) и размере финансирования строительства, реконструкции, капитального ремонта, сноса объекта капитального строительства</w:t>
            </w:r>
          </w:p>
        </w:tc>
      </w:tr>
      <w:tr w:rsidR="00920FB7">
        <w:tc>
          <w:tcPr>
            <w:tcW w:w="9071" w:type="dxa"/>
            <w:tcBorders>
              <w:top w:val="nil"/>
              <w:left w:val="nil"/>
              <w:bottom w:val="nil"/>
              <w:right w:val="nil"/>
            </w:tcBorders>
          </w:tcPr>
          <w:p w:rsidR="00920FB7" w:rsidRDefault="00920FB7">
            <w:pPr>
              <w:pStyle w:val="ConsPlusNormal"/>
              <w:ind w:firstLine="283"/>
              <w:jc w:val="both"/>
            </w:pPr>
            <w:r>
              <w:t>________________________________________________________________________</w:t>
            </w:r>
          </w:p>
        </w:tc>
      </w:tr>
      <w:tr w:rsidR="00920FB7">
        <w:tc>
          <w:tcPr>
            <w:tcW w:w="9071" w:type="dxa"/>
            <w:tcBorders>
              <w:top w:val="nil"/>
              <w:left w:val="nil"/>
              <w:bottom w:val="nil"/>
              <w:right w:val="nil"/>
            </w:tcBorders>
            <w:vAlign w:val="center"/>
          </w:tcPr>
          <w:p w:rsidR="00920FB7" w:rsidRDefault="00920FB7">
            <w:pPr>
              <w:pStyle w:val="ConsPlusNormal"/>
              <w:ind w:firstLine="283"/>
              <w:jc w:val="both"/>
            </w:pPr>
            <w:r>
              <w:t>2.4. Сведения о природных и техногенных условиях территории, на которой планируется осуществлять строительство, реконструкцию, капитальный ремонт объекта капитального строительства</w:t>
            </w:r>
          </w:p>
        </w:tc>
      </w:tr>
      <w:tr w:rsidR="00920FB7">
        <w:tc>
          <w:tcPr>
            <w:tcW w:w="9071" w:type="dxa"/>
            <w:tcBorders>
              <w:top w:val="nil"/>
              <w:left w:val="nil"/>
              <w:bottom w:val="nil"/>
              <w:right w:val="nil"/>
            </w:tcBorders>
          </w:tcPr>
          <w:p w:rsidR="00920FB7" w:rsidRDefault="00920FB7">
            <w:pPr>
              <w:pStyle w:val="ConsPlusNormal"/>
              <w:ind w:firstLine="283"/>
              <w:jc w:val="both"/>
            </w:pPr>
            <w:r>
              <w:t>________________________________________________________________________</w:t>
            </w:r>
          </w:p>
        </w:tc>
      </w:tr>
      <w:tr w:rsidR="00920FB7">
        <w:tc>
          <w:tcPr>
            <w:tcW w:w="9071" w:type="dxa"/>
            <w:tcBorders>
              <w:top w:val="nil"/>
              <w:left w:val="nil"/>
              <w:bottom w:val="nil"/>
              <w:right w:val="nil"/>
            </w:tcBorders>
            <w:vAlign w:val="bottom"/>
          </w:tcPr>
          <w:p w:rsidR="00920FB7" w:rsidRDefault="00920FB7">
            <w:pPr>
              <w:pStyle w:val="ConsPlusNormal"/>
              <w:ind w:firstLine="283"/>
              <w:jc w:val="both"/>
            </w:pPr>
            <w:r>
              <w:t>2.5. Сведения об индивидуальных предпринимателях и (или) юридических лицах, подготовивших изменения в проектную документацию</w:t>
            </w:r>
          </w:p>
        </w:tc>
      </w:tr>
      <w:tr w:rsidR="00920FB7">
        <w:tc>
          <w:tcPr>
            <w:tcW w:w="9071" w:type="dxa"/>
            <w:tcBorders>
              <w:top w:val="nil"/>
              <w:left w:val="nil"/>
              <w:bottom w:val="nil"/>
              <w:right w:val="nil"/>
            </w:tcBorders>
          </w:tcPr>
          <w:p w:rsidR="00920FB7" w:rsidRDefault="00920FB7">
            <w:pPr>
              <w:pStyle w:val="ConsPlusNormal"/>
              <w:ind w:firstLine="283"/>
              <w:jc w:val="both"/>
            </w:pPr>
            <w:r>
              <w:t>________________________________________________________________________</w:t>
            </w:r>
          </w:p>
        </w:tc>
      </w:tr>
      <w:tr w:rsidR="00920FB7">
        <w:tc>
          <w:tcPr>
            <w:tcW w:w="9071" w:type="dxa"/>
            <w:tcBorders>
              <w:top w:val="nil"/>
              <w:left w:val="nil"/>
              <w:bottom w:val="nil"/>
              <w:right w:val="nil"/>
            </w:tcBorders>
            <w:vAlign w:val="center"/>
          </w:tcPr>
          <w:p w:rsidR="00920FB7" w:rsidRDefault="00920FB7">
            <w:pPr>
              <w:pStyle w:val="ConsPlusNormal"/>
              <w:ind w:firstLine="283"/>
              <w:jc w:val="both"/>
            </w:pPr>
            <w:r>
              <w:t>2.6. Сведения об использовании при подготовке проектной документации типовой проектной документации</w:t>
            </w:r>
          </w:p>
        </w:tc>
      </w:tr>
      <w:tr w:rsidR="00920FB7">
        <w:tc>
          <w:tcPr>
            <w:tcW w:w="9071" w:type="dxa"/>
            <w:tcBorders>
              <w:top w:val="nil"/>
              <w:left w:val="nil"/>
              <w:bottom w:val="nil"/>
              <w:right w:val="nil"/>
            </w:tcBorders>
          </w:tcPr>
          <w:p w:rsidR="00920FB7" w:rsidRDefault="00920FB7">
            <w:pPr>
              <w:pStyle w:val="ConsPlusNormal"/>
              <w:ind w:firstLine="283"/>
              <w:jc w:val="both"/>
            </w:pPr>
            <w:r>
              <w:t>________________________________________________________________________</w:t>
            </w:r>
          </w:p>
        </w:tc>
      </w:tr>
      <w:tr w:rsidR="00920FB7">
        <w:tc>
          <w:tcPr>
            <w:tcW w:w="9071" w:type="dxa"/>
            <w:tcBorders>
              <w:top w:val="nil"/>
              <w:left w:val="nil"/>
              <w:bottom w:val="nil"/>
              <w:right w:val="nil"/>
            </w:tcBorders>
          </w:tcPr>
          <w:p w:rsidR="00920FB7" w:rsidRDefault="00920FB7">
            <w:pPr>
              <w:pStyle w:val="ConsPlusNormal"/>
              <w:ind w:firstLine="283"/>
              <w:jc w:val="both"/>
            </w:pPr>
            <w:r>
              <w:t>2.7. Сведения о задании застройщика (технического заказчика) на разработку проектной документации</w:t>
            </w:r>
          </w:p>
        </w:tc>
      </w:tr>
      <w:tr w:rsidR="00920FB7">
        <w:tc>
          <w:tcPr>
            <w:tcW w:w="9071" w:type="dxa"/>
            <w:tcBorders>
              <w:top w:val="nil"/>
              <w:left w:val="nil"/>
              <w:bottom w:val="nil"/>
              <w:right w:val="nil"/>
            </w:tcBorders>
          </w:tcPr>
          <w:p w:rsidR="00920FB7" w:rsidRDefault="00920FB7">
            <w:pPr>
              <w:pStyle w:val="ConsPlusNormal"/>
              <w:ind w:firstLine="283"/>
              <w:jc w:val="both"/>
            </w:pPr>
            <w:r>
              <w:t>________________________________________________________________________</w:t>
            </w:r>
          </w:p>
        </w:tc>
      </w:tr>
      <w:tr w:rsidR="00920FB7">
        <w:tc>
          <w:tcPr>
            <w:tcW w:w="9071" w:type="dxa"/>
            <w:tcBorders>
              <w:top w:val="nil"/>
              <w:left w:val="nil"/>
              <w:bottom w:val="nil"/>
              <w:right w:val="nil"/>
            </w:tcBorders>
          </w:tcPr>
          <w:p w:rsidR="00920FB7" w:rsidRDefault="00920FB7">
            <w:pPr>
              <w:pStyle w:val="ConsPlusNormal"/>
              <w:ind w:firstLine="283"/>
              <w:jc w:val="both"/>
            </w:pPr>
            <w:r>
              <w:t>2.8. Сведения о документации по планировке территории, о наличии разрешений на отклонение от предельных параметров разрешенного строительства, реконструкции объектов капитального строительства</w:t>
            </w:r>
          </w:p>
        </w:tc>
      </w:tr>
      <w:tr w:rsidR="00920FB7">
        <w:tc>
          <w:tcPr>
            <w:tcW w:w="9071" w:type="dxa"/>
            <w:tcBorders>
              <w:top w:val="nil"/>
              <w:left w:val="nil"/>
              <w:bottom w:val="nil"/>
              <w:right w:val="nil"/>
            </w:tcBorders>
          </w:tcPr>
          <w:p w:rsidR="00920FB7" w:rsidRDefault="00920FB7">
            <w:pPr>
              <w:pStyle w:val="ConsPlusNormal"/>
              <w:ind w:firstLine="283"/>
              <w:jc w:val="both"/>
            </w:pPr>
            <w:r>
              <w:t>________________________________________________________________________</w:t>
            </w:r>
          </w:p>
        </w:tc>
      </w:tr>
      <w:tr w:rsidR="00920FB7">
        <w:tc>
          <w:tcPr>
            <w:tcW w:w="9071" w:type="dxa"/>
            <w:tcBorders>
              <w:top w:val="nil"/>
              <w:left w:val="nil"/>
              <w:bottom w:val="nil"/>
              <w:right w:val="nil"/>
            </w:tcBorders>
            <w:vAlign w:val="center"/>
          </w:tcPr>
          <w:p w:rsidR="00920FB7" w:rsidRDefault="00920FB7">
            <w:pPr>
              <w:pStyle w:val="ConsPlusNormal"/>
              <w:ind w:firstLine="283"/>
              <w:jc w:val="both"/>
            </w:pPr>
            <w:r>
              <w:t>2.9. Сведения о технических условиях подключения объекта капитального строительства к сетям инженерно-технического обеспечения</w:t>
            </w:r>
          </w:p>
        </w:tc>
      </w:tr>
      <w:tr w:rsidR="00920FB7">
        <w:tc>
          <w:tcPr>
            <w:tcW w:w="9071" w:type="dxa"/>
            <w:tcBorders>
              <w:top w:val="nil"/>
              <w:left w:val="nil"/>
              <w:bottom w:val="nil"/>
              <w:right w:val="nil"/>
            </w:tcBorders>
          </w:tcPr>
          <w:p w:rsidR="00920FB7" w:rsidRDefault="00920FB7">
            <w:pPr>
              <w:pStyle w:val="ConsPlusNormal"/>
              <w:ind w:firstLine="283"/>
              <w:jc w:val="both"/>
            </w:pPr>
            <w:r>
              <w:t>________________________________________________________________________</w:t>
            </w:r>
          </w:p>
        </w:tc>
      </w:tr>
      <w:tr w:rsidR="00920FB7">
        <w:tc>
          <w:tcPr>
            <w:tcW w:w="9071" w:type="dxa"/>
            <w:tcBorders>
              <w:top w:val="nil"/>
              <w:left w:val="nil"/>
              <w:bottom w:val="nil"/>
              <w:right w:val="nil"/>
            </w:tcBorders>
            <w:vAlign w:val="center"/>
          </w:tcPr>
          <w:p w:rsidR="00920FB7" w:rsidRDefault="00920FB7">
            <w:pPr>
              <w:pStyle w:val="ConsPlusNormal"/>
              <w:ind w:firstLine="283"/>
              <w:jc w:val="both"/>
            </w:pPr>
            <w:r>
              <w:t>2.10. 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не являющегося линейным объектом</w:t>
            </w:r>
          </w:p>
        </w:tc>
      </w:tr>
      <w:tr w:rsidR="00920FB7">
        <w:tc>
          <w:tcPr>
            <w:tcW w:w="9071" w:type="dxa"/>
            <w:tcBorders>
              <w:top w:val="nil"/>
              <w:left w:val="nil"/>
              <w:bottom w:val="nil"/>
              <w:right w:val="nil"/>
            </w:tcBorders>
          </w:tcPr>
          <w:p w:rsidR="00920FB7" w:rsidRDefault="00920FB7">
            <w:pPr>
              <w:pStyle w:val="ConsPlusNormal"/>
              <w:ind w:firstLine="283"/>
              <w:jc w:val="both"/>
            </w:pPr>
            <w:r>
              <w:t>________________________________________________________________________</w:t>
            </w:r>
          </w:p>
        </w:tc>
      </w:tr>
      <w:tr w:rsidR="00920FB7">
        <w:tc>
          <w:tcPr>
            <w:tcW w:w="9071" w:type="dxa"/>
            <w:tcBorders>
              <w:top w:val="nil"/>
              <w:left w:val="nil"/>
              <w:bottom w:val="nil"/>
              <w:right w:val="nil"/>
            </w:tcBorders>
          </w:tcPr>
          <w:p w:rsidR="00920FB7" w:rsidRDefault="00920FB7">
            <w:pPr>
              <w:pStyle w:val="ConsPlusNormal"/>
              <w:ind w:firstLine="283"/>
              <w:jc w:val="both"/>
            </w:pPr>
            <w:r>
              <w:t>2.11. Сведения о застройщике (техническом заказчике), обеспечившем подготовку изменений в проектную документацию</w:t>
            </w:r>
          </w:p>
        </w:tc>
      </w:tr>
      <w:tr w:rsidR="00920FB7">
        <w:tc>
          <w:tcPr>
            <w:tcW w:w="9071" w:type="dxa"/>
            <w:tcBorders>
              <w:top w:val="nil"/>
              <w:left w:val="nil"/>
              <w:bottom w:val="nil"/>
              <w:right w:val="nil"/>
            </w:tcBorders>
          </w:tcPr>
          <w:p w:rsidR="00920FB7" w:rsidRDefault="00920FB7">
            <w:pPr>
              <w:pStyle w:val="ConsPlusNormal"/>
              <w:ind w:firstLine="283"/>
              <w:jc w:val="both"/>
            </w:pPr>
            <w:r>
              <w:t>________________________________________________________________________</w:t>
            </w:r>
          </w:p>
        </w:tc>
      </w:tr>
      <w:tr w:rsidR="00920FB7">
        <w:tc>
          <w:tcPr>
            <w:tcW w:w="9071" w:type="dxa"/>
            <w:tcBorders>
              <w:top w:val="nil"/>
              <w:left w:val="nil"/>
              <w:bottom w:val="nil"/>
              <w:right w:val="nil"/>
            </w:tcBorders>
            <w:vAlign w:val="center"/>
          </w:tcPr>
          <w:p w:rsidR="00920FB7" w:rsidRDefault="00920FB7">
            <w:pPr>
              <w:pStyle w:val="ConsPlusNormal"/>
              <w:ind w:firstLine="283"/>
              <w:jc w:val="both"/>
            </w:pPr>
            <w:r>
              <w:t>III. Сведения, содержащиеся в документах, представленных для проведения повторной экспертизы результатов инженерных изысканий</w:t>
            </w:r>
          </w:p>
        </w:tc>
      </w:tr>
      <w:tr w:rsidR="00920FB7">
        <w:tc>
          <w:tcPr>
            <w:tcW w:w="9071" w:type="dxa"/>
            <w:tcBorders>
              <w:top w:val="nil"/>
              <w:left w:val="nil"/>
              <w:bottom w:val="nil"/>
              <w:right w:val="nil"/>
            </w:tcBorders>
            <w:vAlign w:val="center"/>
          </w:tcPr>
          <w:p w:rsidR="00920FB7" w:rsidRDefault="00920FB7">
            <w:pPr>
              <w:pStyle w:val="ConsPlusNormal"/>
              <w:ind w:firstLine="283"/>
              <w:jc w:val="both"/>
            </w:pPr>
            <w:r>
              <w:t xml:space="preserve">3.1. Сведения о видах проведенных инженерных изысканий, дата подготовки отчетной документации о выполнении инженерных изысканий, сведения об индивидуальных предпринимателях и (или) юридических лицах, подготовивших отчетную документацию о </w:t>
            </w:r>
            <w:r>
              <w:lastRenderedPageBreak/>
              <w:t>выполнении инженерных изысканий</w:t>
            </w:r>
          </w:p>
        </w:tc>
      </w:tr>
      <w:tr w:rsidR="00920FB7">
        <w:tc>
          <w:tcPr>
            <w:tcW w:w="9071" w:type="dxa"/>
            <w:tcBorders>
              <w:top w:val="nil"/>
              <w:left w:val="nil"/>
              <w:bottom w:val="nil"/>
              <w:right w:val="nil"/>
            </w:tcBorders>
          </w:tcPr>
          <w:p w:rsidR="00920FB7" w:rsidRDefault="00920FB7">
            <w:pPr>
              <w:pStyle w:val="ConsPlusNormal"/>
              <w:ind w:firstLine="283"/>
              <w:jc w:val="both"/>
            </w:pPr>
            <w:r>
              <w:lastRenderedPageBreak/>
              <w:t>1) _____________________________________________________________________;</w:t>
            </w:r>
          </w:p>
          <w:p w:rsidR="00920FB7" w:rsidRDefault="00920FB7">
            <w:pPr>
              <w:pStyle w:val="ConsPlusNormal"/>
              <w:ind w:firstLine="283"/>
              <w:jc w:val="both"/>
            </w:pPr>
            <w:r>
              <w:t>2) _____________________________________________________________________;</w:t>
            </w:r>
          </w:p>
          <w:p w:rsidR="00920FB7" w:rsidRDefault="00920FB7">
            <w:pPr>
              <w:pStyle w:val="ConsPlusNormal"/>
              <w:ind w:firstLine="283"/>
              <w:jc w:val="both"/>
            </w:pPr>
            <w:r>
              <w:t>3) _____________________________________________________________________.</w:t>
            </w:r>
          </w:p>
        </w:tc>
      </w:tr>
      <w:tr w:rsidR="00920FB7">
        <w:tc>
          <w:tcPr>
            <w:tcW w:w="9071" w:type="dxa"/>
            <w:tcBorders>
              <w:top w:val="nil"/>
              <w:left w:val="nil"/>
              <w:bottom w:val="nil"/>
              <w:right w:val="nil"/>
            </w:tcBorders>
            <w:vAlign w:val="bottom"/>
          </w:tcPr>
          <w:p w:rsidR="00920FB7" w:rsidRDefault="00920FB7">
            <w:pPr>
              <w:pStyle w:val="ConsPlusNormal"/>
              <w:ind w:firstLine="283"/>
              <w:jc w:val="both"/>
            </w:pPr>
            <w:r>
              <w:t>3.2. Сведения о местоположении района (площадки, трассы) проведения инженерных изысканий</w:t>
            </w:r>
          </w:p>
        </w:tc>
      </w:tr>
      <w:tr w:rsidR="00920FB7">
        <w:tc>
          <w:tcPr>
            <w:tcW w:w="9071" w:type="dxa"/>
            <w:tcBorders>
              <w:top w:val="nil"/>
              <w:left w:val="nil"/>
              <w:bottom w:val="nil"/>
              <w:right w:val="nil"/>
            </w:tcBorders>
          </w:tcPr>
          <w:p w:rsidR="00920FB7" w:rsidRDefault="00920FB7">
            <w:pPr>
              <w:pStyle w:val="ConsPlusNormal"/>
              <w:ind w:firstLine="283"/>
              <w:jc w:val="both"/>
            </w:pPr>
            <w:r>
              <w:t>________________________________________________________________________</w:t>
            </w:r>
          </w:p>
        </w:tc>
      </w:tr>
      <w:tr w:rsidR="00920FB7">
        <w:tc>
          <w:tcPr>
            <w:tcW w:w="9071" w:type="dxa"/>
            <w:tcBorders>
              <w:top w:val="nil"/>
              <w:left w:val="nil"/>
              <w:bottom w:val="nil"/>
              <w:right w:val="nil"/>
            </w:tcBorders>
            <w:vAlign w:val="center"/>
          </w:tcPr>
          <w:p w:rsidR="00920FB7" w:rsidRDefault="00920FB7">
            <w:pPr>
              <w:pStyle w:val="ConsPlusNormal"/>
              <w:ind w:firstLine="283"/>
              <w:jc w:val="both"/>
            </w:pPr>
            <w:r>
              <w:t>3.3. Сведения о застройщике (техническом заказчике), обеспечившем подготовку изменений в результаты инженерных изысканий</w:t>
            </w:r>
          </w:p>
        </w:tc>
      </w:tr>
      <w:tr w:rsidR="00920FB7">
        <w:tc>
          <w:tcPr>
            <w:tcW w:w="9071" w:type="dxa"/>
            <w:tcBorders>
              <w:top w:val="nil"/>
              <w:left w:val="nil"/>
              <w:bottom w:val="nil"/>
              <w:right w:val="nil"/>
            </w:tcBorders>
          </w:tcPr>
          <w:p w:rsidR="00920FB7" w:rsidRDefault="00920FB7">
            <w:pPr>
              <w:pStyle w:val="ConsPlusNormal"/>
              <w:ind w:firstLine="283"/>
              <w:jc w:val="both"/>
            </w:pPr>
            <w:r>
              <w:t>________________________________________________________________________</w:t>
            </w:r>
          </w:p>
        </w:tc>
      </w:tr>
      <w:tr w:rsidR="00920FB7">
        <w:tc>
          <w:tcPr>
            <w:tcW w:w="9071" w:type="dxa"/>
            <w:tcBorders>
              <w:top w:val="nil"/>
              <w:left w:val="nil"/>
              <w:bottom w:val="nil"/>
              <w:right w:val="nil"/>
            </w:tcBorders>
            <w:vAlign w:val="center"/>
          </w:tcPr>
          <w:p w:rsidR="00920FB7" w:rsidRDefault="00920FB7">
            <w:pPr>
              <w:pStyle w:val="ConsPlusNormal"/>
              <w:ind w:firstLine="283"/>
              <w:jc w:val="both"/>
            </w:pPr>
            <w:r>
              <w:t>3.4. Сведения о задании застройщика (технического заказчика) на выполнение инженерных изысканий</w:t>
            </w:r>
          </w:p>
        </w:tc>
      </w:tr>
      <w:tr w:rsidR="00920FB7">
        <w:tc>
          <w:tcPr>
            <w:tcW w:w="9071" w:type="dxa"/>
            <w:tcBorders>
              <w:top w:val="nil"/>
              <w:left w:val="nil"/>
              <w:bottom w:val="nil"/>
              <w:right w:val="nil"/>
            </w:tcBorders>
          </w:tcPr>
          <w:p w:rsidR="00920FB7" w:rsidRDefault="00920FB7">
            <w:pPr>
              <w:pStyle w:val="ConsPlusNormal"/>
              <w:ind w:firstLine="283"/>
              <w:jc w:val="both"/>
            </w:pPr>
            <w:r>
              <w:t>________________________________________________________________________</w:t>
            </w:r>
          </w:p>
        </w:tc>
      </w:tr>
      <w:tr w:rsidR="00920FB7">
        <w:tc>
          <w:tcPr>
            <w:tcW w:w="9071" w:type="dxa"/>
            <w:tcBorders>
              <w:top w:val="nil"/>
              <w:left w:val="nil"/>
              <w:bottom w:val="nil"/>
              <w:right w:val="nil"/>
            </w:tcBorders>
            <w:vAlign w:val="center"/>
          </w:tcPr>
          <w:p w:rsidR="00920FB7" w:rsidRDefault="00920FB7">
            <w:pPr>
              <w:pStyle w:val="ConsPlusNormal"/>
              <w:ind w:firstLine="283"/>
              <w:jc w:val="both"/>
            </w:pPr>
            <w:r>
              <w:t>3.5. Сведения о программе инженерных изысканий</w:t>
            </w:r>
          </w:p>
        </w:tc>
      </w:tr>
      <w:tr w:rsidR="00920FB7">
        <w:tc>
          <w:tcPr>
            <w:tcW w:w="9071" w:type="dxa"/>
            <w:tcBorders>
              <w:top w:val="nil"/>
              <w:left w:val="nil"/>
              <w:bottom w:val="nil"/>
              <w:right w:val="nil"/>
            </w:tcBorders>
          </w:tcPr>
          <w:p w:rsidR="00920FB7" w:rsidRDefault="00920FB7">
            <w:pPr>
              <w:pStyle w:val="ConsPlusNormal"/>
              <w:ind w:firstLine="283"/>
              <w:jc w:val="both"/>
            </w:pPr>
            <w:r>
              <w:t>________________________________________________________________________</w:t>
            </w:r>
          </w:p>
        </w:tc>
      </w:tr>
      <w:tr w:rsidR="00920FB7">
        <w:tc>
          <w:tcPr>
            <w:tcW w:w="9071" w:type="dxa"/>
            <w:tcBorders>
              <w:top w:val="nil"/>
              <w:left w:val="nil"/>
              <w:bottom w:val="nil"/>
              <w:right w:val="nil"/>
            </w:tcBorders>
            <w:vAlign w:val="bottom"/>
          </w:tcPr>
          <w:p w:rsidR="00920FB7" w:rsidRDefault="00920FB7">
            <w:pPr>
              <w:pStyle w:val="ConsPlusNormal"/>
              <w:ind w:firstLine="283"/>
              <w:jc w:val="both"/>
            </w:pPr>
            <w:r>
              <w:t>IV. Описание рассмотренной документации (материалов)</w:t>
            </w:r>
          </w:p>
        </w:tc>
      </w:tr>
      <w:tr w:rsidR="00920FB7">
        <w:tc>
          <w:tcPr>
            <w:tcW w:w="9071" w:type="dxa"/>
            <w:tcBorders>
              <w:top w:val="nil"/>
              <w:left w:val="nil"/>
              <w:bottom w:val="nil"/>
              <w:right w:val="nil"/>
            </w:tcBorders>
            <w:vAlign w:val="center"/>
          </w:tcPr>
          <w:p w:rsidR="00920FB7" w:rsidRDefault="00920FB7">
            <w:pPr>
              <w:pStyle w:val="ConsPlusNormal"/>
              <w:ind w:firstLine="283"/>
              <w:jc w:val="both"/>
            </w:pPr>
            <w:r>
              <w:t>4.1. Описание результатов инженерных изысканий</w:t>
            </w:r>
          </w:p>
        </w:tc>
      </w:tr>
      <w:tr w:rsidR="00920FB7">
        <w:tc>
          <w:tcPr>
            <w:tcW w:w="9071" w:type="dxa"/>
            <w:tcBorders>
              <w:top w:val="nil"/>
              <w:left w:val="nil"/>
              <w:bottom w:val="nil"/>
              <w:right w:val="nil"/>
            </w:tcBorders>
          </w:tcPr>
          <w:p w:rsidR="00920FB7" w:rsidRDefault="00920FB7">
            <w:pPr>
              <w:pStyle w:val="ConsPlusNormal"/>
              <w:ind w:firstLine="283"/>
              <w:jc w:val="both"/>
            </w:pPr>
            <w:r>
              <w:t>________________________________________________________________________</w:t>
            </w:r>
          </w:p>
        </w:tc>
      </w:tr>
      <w:tr w:rsidR="00920FB7">
        <w:tc>
          <w:tcPr>
            <w:tcW w:w="9071" w:type="dxa"/>
            <w:tcBorders>
              <w:top w:val="nil"/>
              <w:left w:val="nil"/>
              <w:bottom w:val="nil"/>
              <w:right w:val="nil"/>
            </w:tcBorders>
            <w:vAlign w:val="center"/>
          </w:tcPr>
          <w:p w:rsidR="00920FB7" w:rsidRDefault="00920FB7">
            <w:pPr>
              <w:pStyle w:val="ConsPlusNormal"/>
              <w:ind w:firstLine="283"/>
              <w:jc w:val="both"/>
            </w:pPr>
            <w:r>
              <w:t xml:space="preserve">4.1.1. Состав отчетной документации о выполнении инженерных изысканий (указывается отдельно по каждому виду инженерных изысканий с учетом изменений, внесенных в ходе проведения повторной экспертизы) </w:t>
            </w:r>
            <w:hyperlink w:anchor="P1101" w:history="1">
              <w:r>
                <w:rPr>
                  <w:color w:val="0000FF"/>
                </w:rPr>
                <w:t>&lt;*&gt;</w:t>
              </w:r>
            </w:hyperlink>
          </w:p>
        </w:tc>
      </w:tr>
    </w:tbl>
    <w:p w:rsidR="00920FB7" w:rsidRDefault="00920F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2822"/>
        <w:gridCol w:w="2494"/>
        <w:gridCol w:w="2154"/>
      </w:tblGrid>
      <w:tr w:rsidR="00920FB7">
        <w:tc>
          <w:tcPr>
            <w:tcW w:w="1587" w:type="dxa"/>
          </w:tcPr>
          <w:p w:rsidR="00920FB7" w:rsidRDefault="00920FB7">
            <w:pPr>
              <w:pStyle w:val="ConsPlusNormal"/>
              <w:jc w:val="center"/>
            </w:pPr>
            <w:r>
              <w:t>N тома</w:t>
            </w:r>
          </w:p>
        </w:tc>
        <w:tc>
          <w:tcPr>
            <w:tcW w:w="2822" w:type="dxa"/>
          </w:tcPr>
          <w:p w:rsidR="00920FB7" w:rsidRDefault="00920FB7">
            <w:pPr>
              <w:pStyle w:val="ConsPlusNormal"/>
              <w:jc w:val="center"/>
            </w:pPr>
            <w:r>
              <w:t>Обозначение</w:t>
            </w:r>
          </w:p>
        </w:tc>
        <w:tc>
          <w:tcPr>
            <w:tcW w:w="2494" w:type="dxa"/>
          </w:tcPr>
          <w:p w:rsidR="00920FB7" w:rsidRDefault="00920FB7">
            <w:pPr>
              <w:pStyle w:val="ConsPlusNormal"/>
              <w:jc w:val="center"/>
            </w:pPr>
            <w:r>
              <w:t>Наименование</w:t>
            </w:r>
          </w:p>
        </w:tc>
        <w:tc>
          <w:tcPr>
            <w:tcW w:w="2154" w:type="dxa"/>
          </w:tcPr>
          <w:p w:rsidR="00920FB7" w:rsidRDefault="00920FB7">
            <w:pPr>
              <w:pStyle w:val="ConsPlusNormal"/>
              <w:jc w:val="center"/>
            </w:pPr>
            <w:r>
              <w:t>Примечание</w:t>
            </w:r>
          </w:p>
        </w:tc>
      </w:tr>
      <w:tr w:rsidR="00920FB7">
        <w:tc>
          <w:tcPr>
            <w:tcW w:w="1587" w:type="dxa"/>
          </w:tcPr>
          <w:p w:rsidR="00920FB7" w:rsidRDefault="00920FB7">
            <w:pPr>
              <w:pStyle w:val="ConsPlusNormal"/>
            </w:pPr>
          </w:p>
        </w:tc>
        <w:tc>
          <w:tcPr>
            <w:tcW w:w="2822" w:type="dxa"/>
          </w:tcPr>
          <w:p w:rsidR="00920FB7" w:rsidRDefault="00920FB7">
            <w:pPr>
              <w:pStyle w:val="ConsPlusNormal"/>
            </w:pPr>
          </w:p>
        </w:tc>
        <w:tc>
          <w:tcPr>
            <w:tcW w:w="2494" w:type="dxa"/>
          </w:tcPr>
          <w:p w:rsidR="00920FB7" w:rsidRDefault="00920FB7">
            <w:pPr>
              <w:pStyle w:val="ConsPlusNormal"/>
            </w:pPr>
          </w:p>
        </w:tc>
        <w:tc>
          <w:tcPr>
            <w:tcW w:w="2154" w:type="dxa"/>
          </w:tcPr>
          <w:p w:rsidR="00920FB7" w:rsidRDefault="00920FB7">
            <w:pPr>
              <w:pStyle w:val="ConsPlusNormal"/>
            </w:pPr>
          </w:p>
        </w:tc>
      </w:tr>
    </w:tbl>
    <w:p w:rsidR="00920FB7" w:rsidRDefault="00920FB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920FB7">
        <w:tc>
          <w:tcPr>
            <w:tcW w:w="9014" w:type="dxa"/>
            <w:tcBorders>
              <w:top w:val="nil"/>
              <w:left w:val="nil"/>
              <w:bottom w:val="nil"/>
              <w:right w:val="nil"/>
            </w:tcBorders>
            <w:vAlign w:val="bottom"/>
          </w:tcPr>
          <w:p w:rsidR="00920FB7" w:rsidRDefault="00920FB7">
            <w:pPr>
              <w:pStyle w:val="ConsPlusNormal"/>
              <w:ind w:firstLine="283"/>
              <w:jc w:val="both"/>
            </w:pPr>
            <w:r>
              <w:t xml:space="preserve">4.1.1. Состав отчетной документации о выполнении инженерных изысканий (указывается отдельно по каждому виду инженерных изысканий с учетом изменений, внесенных в ходе проведения экспертизы) </w:t>
            </w:r>
            <w:hyperlink w:anchor="P1102" w:history="1">
              <w:r>
                <w:rPr>
                  <w:color w:val="0000FF"/>
                </w:rPr>
                <w:t>&lt;**&gt;</w:t>
              </w:r>
            </w:hyperlink>
          </w:p>
        </w:tc>
      </w:tr>
    </w:tbl>
    <w:p w:rsidR="00920FB7" w:rsidRDefault="00920F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9"/>
        <w:gridCol w:w="1644"/>
        <w:gridCol w:w="2405"/>
        <w:gridCol w:w="2554"/>
        <w:gridCol w:w="1587"/>
      </w:tblGrid>
      <w:tr w:rsidR="00920FB7">
        <w:tc>
          <w:tcPr>
            <w:tcW w:w="859" w:type="dxa"/>
          </w:tcPr>
          <w:p w:rsidR="00920FB7" w:rsidRDefault="00920FB7">
            <w:pPr>
              <w:pStyle w:val="ConsPlusNormal"/>
              <w:jc w:val="center"/>
            </w:pPr>
            <w:r>
              <w:t>N п/п</w:t>
            </w:r>
          </w:p>
        </w:tc>
        <w:tc>
          <w:tcPr>
            <w:tcW w:w="1644" w:type="dxa"/>
          </w:tcPr>
          <w:p w:rsidR="00920FB7" w:rsidRDefault="00920FB7">
            <w:pPr>
              <w:pStyle w:val="ConsPlusNormal"/>
              <w:jc w:val="center"/>
            </w:pPr>
            <w:r>
              <w:t>Имя файла</w:t>
            </w:r>
          </w:p>
        </w:tc>
        <w:tc>
          <w:tcPr>
            <w:tcW w:w="2405" w:type="dxa"/>
          </w:tcPr>
          <w:p w:rsidR="00920FB7" w:rsidRDefault="00920FB7">
            <w:pPr>
              <w:pStyle w:val="ConsPlusNormal"/>
              <w:jc w:val="center"/>
            </w:pPr>
            <w:r>
              <w:t>Формат (тип) файла</w:t>
            </w:r>
          </w:p>
        </w:tc>
        <w:tc>
          <w:tcPr>
            <w:tcW w:w="2554" w:type="dxa"/>
          </w:tcPr>
          <w:p w:rsidR="00920FB7" w:rsidRDefault="00920FB7">
            <w:pPr>
              <w:pStyle w:val="ConsPlusNormal"/>
              <w:jc w:val="center"/>
            </w:pPr>
            <w:r>
              <w:t>Контрольная сумма</w:t>
            </w:r>
          </w:p>
        </w:tc>
        <w:tc>
          <w:tcPr>
            <w:tcW w:w="1587" w:type="dxa"/>
          </w:tcPr>
          <w:p w:rsidR="00920FB7" w:rsidRDefault="00920FB7">
            <w:pPr>
              <w:pStyle w:val="ConsPlusNormal"/>
              <w:jc w:val="center"/>
            </w:pPr>
            <w:r>
              <w:t>Примечание</w:t>
            </w:r>
          </w:p>
        </w:tc>
      </w:tr>
      <w:tr w:rsidR="00920FB7">
        <w:tc>
          <w:tcPr>
            <w:tcW w:w="859" w:type="dxa"/>
          </w:tcPr>
          <w:p w:rsidR="00920FB7" w:rsidRDefault="00920FB7">
            <w:pPr>
              <w:pStyle w:val="ConsPlusNormal"/>
            </w:pPr>
          </w:p>
        </w:tc>
        <w:tc>
          <w:tcPr>
            <w:tcW w:w="1644" w:type="dxa"/>
          </w:tcPr>
          <w:p w:rsidR="00920FB7" w:rsidRDefault="00920FB7">
            <w:pPr>
              <w:pStyle w:val="ConsPlusNormal"/>
            </w:pPr>
          </w:p>
        </w:tc>
        <w:tc>
          <w:tcPr>
            <w:tcW w:w="2405" w:type="dxa"/>
          </w:tcPr>
          <w:p w:rsidR="00920FB7" w:rsidRDefault="00920FB7">
            <w:pPr>
              <w:pStyle w:val="ConsPlusNormal"/>
            </w:pPr>
          </w:p>
        </w:tc>
        <w:tc>
          <w:tcPr>
            <w:tcW w:w="2554" w:type="dxa"/>
          </w:tcPr>
          <w:p w:rsidR="00920FB7" w:rsidRDefault="00920FB7">
            <w:pPr>
              <w:pStyle w:val="ConsPlusNormal"/>
            </w:pPr>
          </w:p>
        </w:tc>
        <w:tc>
          <w:tcPr>
            <w:tcW w:w="1587" w:type="dxa"/>
          </w:tcPr>
          <w:p w:rsidR="00920FB7" w:rsidRDefault="00920FB7">
            <w:pPr>
              <w:pStyle w:val="ConsPlusNormal"/>
            </w:pPr>
          </w:p>
        </w:tc>
      </w:tr>
    </w:tbl>
    <w:p w:rsidR="00920FB7" w:rsidRDefault="00920FB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920FB7">
        <w:tc>
          <w:tcPr>
            <w:tcW w:w="9014" w:type="dxa"/>
            <w:tcBorders>
              <w:top w:val="nil"/>
              <w:left w:val="nil"/>
              <w:bottom w:val="nil"/>
              <w:right w:val="nil"/>
            </w:tcBorders>
            <w:vAlign w:val="center"/>
          </w:tcPr>
          <w:p w:rsidR="00920FB7" w:rsidRDefault="00920FB7">
            <w:pPr>
              <w:pStyle w:val="ConsPlusNormal"/>
              <w:ind w:firstLine="283"/>
              <w:jc w:val="both"/>
            </w:pPr>
            <w:r>
              <w:t>4.1.2. Описание изменений, внесенных в результаты инженерных изысканий после проведения предыдущей экспертизы</w:t>
            </w:r>
          </w:p>
        </w:tc>
      </w:tr>
      <w:tr w:rsidR="00920FB7">
        <w:tc>
          <w:tcPr>
            <w:tcW w:w="9014" w:type="dxa"/>
            <w:tcBorders>
              <w:top w:val="nil"/>
              <w:left w:val="nil"/>
              <w:bottom w:val="nil"/>
              <w:right w:val="nil"/>
            </w:tcBorders>
          </w:tcPr>
          <w:p w:rsidR="00920FB7" w:rsidRDefault="00920FB7">
            <w:pPr>
              <w:pStyle w:val="ConsPlusNormal"/>
              <w:ind w:firstLine="283"/>
              <w:jc w:val="both"/>
            </w:pPr>
            <w:r>
              <w:t>_______________________________________________________________________</w:t>
            </w:r>
          </w:p>
        </w:tc>
      </w:tr>
      <w:tr w:rsidR="00920FB7">
        <w:tc>
          <w:tcPr>
            <w:tcW w:w="9014" w:type="dxa"/>
            <w:tcBorders>
              <w:top w:val="nil"/>
              <w:left w:val="nil"/>
              <w:bottom w:val="nil"/>
              <w:right w:val="nil"/>
            </w:tcBorders>
            <w:vAlign w:val="bottom"/>
          </w:tcPr>
          <w:p w:rsidR="00920FB7" w:rsidRDefault="00920FB7">
            <w:pPr>
              <w:pStyle w:val="ConsPlusNormal"/>
              <w:ind w:firstLine="283"/>
              <w:jc w:val="both"/>
            </w:pPr>
            <w:r>
              <w:t>4.1.3. Сведения об оперативных изменениях, внесенных заявителем в результаты инженерных изысканий в процессе проведения повторной экспертизы</w:t>
            </w:r>
          </w:p>
        </w:tc>
      </w:tr>
      <w:tr w:rsidR="00920FB7">
        <w:tc>
          <w:tcPr>
            <w:tcW w:w="9014" w:type="dxa"/>
            <w:tcBorders>
              <w:top w:val="nil"/>
              <w:left w:val="nil"/>
              <w:bottom w:val="nil"/>
              <w:right w:val="nil"/>
            </w:tcBorders>
          </w:tcPr>
          <w:p w:rsidR="00920FB7" w:rsidRDefault="00920FB7">
            <w:pPr>
              <w:pStyle w:val="ConsPlusNormal"/>
              <w:ind w:firstLine="283"/>
              <w:jc w:val="both"/>
            </w:pPr>
            <w:r>
              <w:lastRenderedPageBreak/>
              <w:t>_______________________________________________________________________</w:t>
            </w:r>
          </w:p>
        </w:tc>
      </w:tr>
      <w:tr w:rsidR="00920FB7">
        <w:tc>
          <w:tcPr>
            <w:tcW w:w="9014" w:type="dxa"/>
            <w:tcBorders>
              <w:top w:val="nil"/>
              <w:left w:val="nil"/>
              <w:bottom w:val="nil"/>
              <w:right w:val="nil"/>
            </w:tcBorders>
            <w:vAlign w:val="bottom"/>
          </w:tcPr>
          <w:p w:rsidR="00920FB7" w:rsidRDefault="00920FB7">
            <w:pPr>
              <w:pStyle w:val="ConsPlusNormal"/>
              <w:ind w:firstLine="283"/>
              <w:jc w:val="both"/>
            </w:pPr>
            <w:r>
              <w:t>4.2. Описание технической части проектной документации</w:t>
            </w:r>
          </w:p>
        </w:tc>
      </w:tr>
      <w:tr w:rsidR="00920FB7">
        <w:tc>
          <w:tcPr>
            <w:tcW w:w="9014" w:type="dxa"/>
            <w:tcBorders>
              <w:top w:val="nil"/>
              <w:left w:val="nil"/>
              <w:bottom w:val="nil"/>
              <w:right w:val="nil"/>
            </w:tcBorders>
            <w:vAlign w:val="bottom"/>
          </w:tcPr>
          <w:p w:rsidR="00920FB7" w:rsidRDefault="00920FB7">
            <w:pPr>
              <w:pStyle w:val="ConsPlusNormal"/>
              <w:ind w:firstLine="283"/>
              <w:jc w:val="both"/>
            </w:pPr>
            <w:r>
              <w:t xml:space="preserve">4.2.1. Состав проектной документации (указывается отдельно по каждому разделу проектной документации с учетом изменений, внесенных в ходе проведения повторной экспертизы) </w:t>
            </w:r>
            <w:hyperlink w:anchor="P1101" w:history="1">
              <w:r>
                <w:rPr>
                  <w:color w:val="0000FF"/>
                </w:rPr>
                <w:t>&lt;*&gt;</w:t>
              </w:r>
            </w:hyperlink>
          </w:p>
        </w:tc>
      </w:tr>
    </w:tbl>
    <w:p w:rsidR="00920FB7" w:rsidRDefault="00920F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2268"/>
        <w:gridCol w:w="2698"/>
        <w:gridCol w:w="2211"/>
      </w:tblGrid>
      <w:tr w:rsidR="00920FB7">
        <w:tc>
          <w:tcPr>
            <w:tcW w:w="1814" w:type="dxa"/>
          </w:tcPr>
          <w:p w:rsidR="00920FB7" w:rsidRDefault="00920FB7">
            <w:pPr>
              <w:pStyle w:val="ConsPlusNormal"/>
              <w:jc w:val="center"/>
            </w:pPr>
            <w:r>
              <w:t>N тома</w:t>
            </w:r>
          </w:p>
        </w:tc>
        <w:tc>
          <w:tcPr>
            <w:tcW w:w="2268" w:type="dxa"/>
          </w:tcPr>
          <w:p w:rsidR="00920FB7" w:rsidRDefault="00920FB7">
            <w:pPr>
              <w:pStyle w:val="ConsPlusNormal"/>
              <w:jc w:val="center"/>
            </w:pPr>
            <w:r>
              <w:t>Обозначение</w:t>
            </w:r>
          </w:p>
        </w:tc>
        <w:tc>
          <w:tcPr>
            <w:tcW w:w="2698" w:type="dxa"/>
          </w:tcPr>
          <w:p w:rsidR="00920FB7" w:rsidRDefault="00920FB7">
            <w:pPr>
              <w:pStyle w:val="ConsPlusNormal"/>
              <w:jc w:val="center"/>
            </w:pPr>
            <w:r>
              <w:t>Наименование</w:t>
            </w:r>
          </w:p>
        </w:tc>
        <w:tc>
          <w:tcPr>
            <w:tcW w:w="2211" w:type="dxa"/>
          </w:tcPr>
          <w:p w:rsidR="00920FB7" w:rsidRDefault="00920FB7">
            <w:pPr>
              <w:pStyle w:val="ConsPlusNormal"/>
              <w:jc w:val="center"/>
            </w:pPr>
            <w:r>
              <w:t>Примечание</w:t>
            </w:r>
          </w:p>
        </w:tc>
      </w:tr>
      <w:tr w:rsidR="00920FB7">
        <w:tc>
          <w:tcPr>
            <w:tcW w:w="1814" w:type="dxa"/>
          </w:tcPr>
          <w:p w:rsidR="00920FB7" w:rsidRDefault="00920FB7">
            <w:pPr>
              <w:pStyle w:val="ConsPlusNormal"/>
            </w:pPr>
          </w:p>
        </w:tc>
        <w:tc>
          <w:tcPr>
            <w:tcW w:w="2268" w:type="dxa"/>
          </w:tcPr>
          <w:p w:rsidR="00920FB7" w:rsidRDefault="00920FB7">
            <w:pPr>
              <w:pStyle w:val="ConsPlusNormal"/>
            </w:pPr>
          </w:p>
        </w:tc>
        <w:tc>
          <w:tcPr>
            <w:tcW w:w="2698" w:type="dxa"/>
          </w:tcPr>
          <w:p w:rsidR="00920FB7" w:rsidRDefault="00920FB7">
            <w:pPr>
              <w:pStyle w:val="ConsPlusNormal"/>
            </w:pPr>
          </w:p>
        </w:tc>
        <w:tc>
          <w:tcPr>
            <w:tcW w:w="2211" w:type="dxa"/>
          </w:tcPr>
          <w:p w:rsidR="00920FB7" w:rsidRDefault="00920FB7">
            <w:pPr>
              <w:pStyle w:val="ConsPlusNormal"/>
            </w:pPr>
          </w:p>
        </w:tc>
      </w:tr>
    </w:tbl>
    <w:p w:rsidR="00920FB7" w:rsidRDefault="00920FB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957"/>
      </w:tblGrid>
      <w:tr w:rsidR="00920FB7">
        <w:tc>
          <w:tcPr>
            <w:tcW w:w="8957" w:type="dxa"/>
            <w:tcBorders>
              <w:top w:val="nil"/>
              <w:left w:val="nil"/>
              <w:bottom w:val="nil"/>
              <w:right w:val="nil"/>
            </w:tcBorders>
            <w:vAlign w:val="bottom"/>
          </w:tcPr>
          <w:p w:rsidR="00920FB7" w:rsidRDefault="00920FB7">
            <w:pPr>
              <w:pStyle w:val="ConsPlusNormal"/>
              <w:ind w:firstLine="283"/>
              <w:jc w:val="both"/>
            </w:pPr>
            <w:r>
              <w:t xml:space="preserve">4.2.1. Состав проектной документации (указывается отдельно по каждому разделу проектной документации с учетом изменений, внесенных в ходе проведения экспертизы) </w:t>
            </w:r>
            <w:hyperlink w:anchor="P1102" w:history="1">
              <w:r>
                <w:rPr>
                  <w:color w:val="0000FF"/>
                </w:rPr>
                <w:t>&lt;**&gt;</w:t>
              </w:r>
            </w:hyperlink>
          </w:p>
        </w:tc>
      </w:tr>
    </w:tbl>
    <w:p w:rsidR="00920FB7" w:rsidRDefault="00920F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1587"/>
        <w:gridCol w:w="2608"/>
        <w:gridCol w:w="2410"/>
        <w:gridCol w:w="1814"/>
      </w:tblGrid>
      <w:tr w:rsidR="00920FB7">
        <w:tc>
          <w:tcPr>
            <w:tcW w:w="571" w:type="dxa"/>
          </w:tcPr>
          <w:p w:rsidR="00920FB7" w:rsidRDefault="00920FB7">
            <w:pPr>
              <w:pStyle w:val="ConsPlusNormal"/>
              <w:jc w:val="center"/>
            </w:pPr>
            <w:r>
              <w:t>N п/п</w:t>
            </w:r>
          </w:p>
        </w:tc>
        <w:tc>
          <w:tcPr>
            <w:tcW w:w="1587" w:type="dxa"/>
          </w:tcPr>
          <w:p w:rsidR="00920FB7" w:rsidRDefault="00920FB7">
            <w:pPr>
              <w:pStyle w:val="ConsPlusNormal"/>
              <w:jc w:val="center"/>
            </w:pPr>
            <w:r>
              <w:t>Имя файла</w:t>
            </w:r>
          </w:p>
        </w:tc>
        <w:tc>
          <w:tcPr>
            <w:tcW w:w="2608" w:type="dxa"/>
          </w:tcPr>
          <w:p w:rsidR="00920FB7" w:rsidRDefault="00920FB7">
            <w:pPr>
              <w:pStyle w:val="ConsPlusNormal"/>
              <w:jc w:val="center"/>
            </w:pPr>
            <w:r>
              <w:t>Формат (тип) файла</w:t>
            </w:r>
          </w:p>
        </w:tc>
        <w:tc>
          <w:tcPr>
            <w:tcW w:w="2410" w:type="dxa"/>
          </w:tcPr>
          <w:p w:rsidR="00920FB7" w:rsidRDefault="00920FB7">
            <w:pPr>
              <w:pStyle w:val="ConsPlusNormal"/>
              <w:jc w:val="center"/>
            </w:pPr>
            <w:r>
              <w:t>Контрольная сумма</w:t>
            </w:r>
          </w:p>
        </w:tc>
        <w:tc>
          <w:tcPr>
            <w:tcW w:w="1814" w:type="dxa"/>
          </w:tcPr>
          <w:p w:rsidR="00920FB7" w:rsidRDefault="00920FB7">
            <w:pPr>
              <w:pStyle w:val="ConsPlusNormal"/>
              <w:jc w:val="center"/>
            </w:pPr>
            <w:r>
              <w:t>Примечание</w:t>
            </w:r>
          </w:p>
        </w:tc>
      </w:tr>
      <w:tr w:rsidR="00920FB7">
        <w:tc>
          <w:tcPr>
            <w:tcW w:w="571" w:type="dxa"/>
          </w:tcPr>
          <w:p w:rsidR="00920FB7" w:rsidRDefault="00920FB7">
            <w:pPr>
              <w:pStyle w:val="ConsPlusNormal"/>
            </w:pPr>
          </w:p>
        </w:tc>
        <w:tc>
          <w:tcPr>
            <w:tcW w:w="1587" w:type="dxa"/>
          </w:tcPr>
          <w:p w:rsidR="00920FB7" w:rsidRDefault="00920FB7">
            <w:pPr>
              <w:pStyle w:val="ConsPlusNormal"/>
            </w:pPr>
          </w:p>
        </w:tc>
        <w:tc>
          <w:tcPr>
            <w:tcW w:w="2608" w:type="dxa"/>
          </w:tcPr>
          <w:p w:rsidR="00920FB7" w:rsidRDefault="00920FB7">
            <w:pPr>
              <w:pStyle w:val="ConsPlusNormal"/>
            </w:pPr>
          </w:p>
        </w:tc>
        <w:tc>
          <w:tcPr>
            <w:tcW w:w="2410" w:type="dxa"/>
          </w:tcPr>
          <w:p w:rsidR="00920FB7" w:rsidRDefault="00920FB7">
            <w:pPr>
              <w:pStyle w:val="ConsPlusNormal"/>
            </w:pPr>
          </w:p>
        </w:tc>
        <w:tc>
          <w:tcPr>
            <w:tcW w:w="1814" w:type="dxa"/>
          </w:tcPr>
          <w:p w:rsidR="00920FB7" w:rsidRDefault="00920FB7">
            <w:pPr>
              <w:pStyle w:val="ConsPlusNormal"/>
            </w:pPr>
          </w:p>
        </w:tc>
      </w:tr>
    </w:tbl>
    <w:p w:rsidR="00920FB7" w:rsidRDefault="00920FB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957"/>
      </w:tblGrid>
      <w:tr w:rsidR="00920FB7">
        <w:tc>
          <w:tcPr>
            <w:tcW w:w="8957" w:type="dxa"/>
            <w:tcBorders>
              <w:top w:val="nil"/>
              <w:left w:val="nil"/>
              <w:bottom w:val="nil"/>
              <w:right w:val="nil"/>
            </w:tcBorders>
            <w:vAlign w:val="center"/>
          </w:tcPr>
          <w:p w:rsidR="00920FB7" w:rsidRDefault="00920FB7">
            <w:pPr>
              <w:pStyle w:val="ConsPlusNormal"/>
              <w:ind w:firstLine="283"/>
              <w:jc w:val="both"/>
            </w:pPr>
            <w:r>
              <w:t>4.2.2. Описание изменений, внесенных в проектную документацию после проведения предыдущей экспертизы</w:t>
            </w:r>
          </w:p>
        </w:tc>
      </w:tr>
      <w:tr w:rsidR="00920FB7">
        <w:tc>
          <w:tcPr>
            <w:tcW w:w="8957" w:type="dxa"/>
            <w:tcBorders>
              <w:top w:val="nil"/>
              <w:left w:val="nil"/>
              <w:bottom w:val="nil"/>
              <w:right w:val="nil"/>
            </w:tcBorders>
          </w:tcPr>
          <w:p w:rsidR="00920FB7" w:rsidRDefault="00920FB7">
            <w:pPr>
              <w:pStyle w:val="ConsPlusNormal"/>
              <w:ind w:firstLine="283"/>
              <w:jc w:val="both"/>
            </w:pPr>
            <w:r>
              <w:t>______________________________________________________________________</w:t>
            </w:r>
          </w:p>
        </w:tc>
      </w:tr>
      <w:tr w:rsidR="00920FB7">
        <w:tc>
          <w:tcPr>
            <w:tcW w:w="8957" w:type="dxa"/>
            <w:tcBorders>
              <w:top w:val="nil"/>
              <w:left w:val="nil"/>
              <w:bottom w:val="nil"/>
              <w:right w:val="nil"/>
            </w:tcBorders>
            <w:vAlign w:val="bottom"/>
          </w:tcPr>
          <w:p w:rsidR="00920FB7" w:rsidRDefault="00920FB7">
            <w:pPr>
              <w:pStyle w:val="ConsPlusNormal"/>
              <w:ind w:firstLine="283"/>
              <w:jc w:val="both"/>
            </w:pPr>
            <w:r>
              <w:t>4.2.3. Сведения об оперативных изменениях, внесенных заявителем в рассматриваемые разделы проектной документации в процессе проведения повторной экспертизы</w:t>
            </w:r>
          </w:p>
        </w:tc>
      </w:tr>
      <w:tr w:rsidR="00920FB7">
        <w:tc>
          <w:tcPr>
            <w:tcW w:w="8957" w:type="dxa"/>
            <w:tcBorders>
              <w:top w:val="nil"/>
              <w:left w:val="nil"/>
              <w:bottom w:val="nil"/>
              <w:right w:val="nil"/>
            </w:tcBorders>
          </w:tcPr>
          <w:p w:rsidR="00920FB7" w:rsidRDefault="00920FB7">
            <w:pPr>
              <w:pStyle w:val="ConsPlusNormal"/>
              <w:ind w:firstLine="283"/>
              <w:jc w:val="both"/>
            </w:pPr>
            <w:r>
              <w:t>______________________________________________________________________</w:t>
            </w:r>
          </w:p>
        </w:tc>
      </w:tr>
      <w:tr w:rsidR="00920FB7">
        <w:tc>
          <w:tcPr>
            <w:tcW w:w="8957" w:type="dxa"/>
            <w:tcBorders>
              <w:top w:val="nil"/>
              <w:left w:val="nil"/>
              <w:bottom w:val="nil"/>
              <w:right w:val="nil"/>
            </w:tcBorders>
            <w:vAlign w:val="center"/>
          </w:tcPr>
          <w:p w:rsidR="00920FB7" w:rsidRDefault="00920FB7">
            <w:pPr>
              <w:pStyle w:val="ConsPlusNormal"/>
              <w:ind w:firstLine="283"/>
              <w:jc w:val="both"/>
            </w:pPr>
            <w:r>
              <w:t>4.3. Описание сметы на строительство, реконструкцию, капитальный ремонт, снос объектов капитального строительства, проведение работ по сохранению объектов культурного наследия (памятников истории и культуры) народов Российской Федерации</w:t>
            </w:r>
          </w:p>
        </w:tc>
      </w:tr>
      <w:tr w:rsidR="00920FB7">
        <w:tc>
          <w:tcPr>
            <w:tcW w:w="8957" w:type="dxa"/>
            <w:tcBorders>
              <w:top w:val="nil"/>
              <w:left w:val="nil"/>
              <w:bottom w:val="nil"/>
              <w:right w:val="nil"/>
            </w:tcBorders>
            <w:vAlign w:val="center"/>
          </w:tcPr>
          <w:p w:rsidR="00920FB7" w:rsidRDefault="00920FB7">
            <w:pPr>
              <w:pStyle w:val="ConsPlusNormal"/>
              <w:ind w:firstLine="283"/>
              <w:jc w:val="both"/>
            </w:pPr>
            <w:r>
              <w:t>4.3.1. Сведения о сметной стоимости строительства, реконструкции, капитального ремонта, сноса объекта капитального строительства, работ по сохранению объектов культурного наследия (памятников истории и культуры) народов Российской Федерации на дату представления сметной документации для проведения проверки достоверности определения сметной стоимости и на дату утверждения заключения повторной экспертизы</w:t>
            </w:r>
          </w:p>
        </w:tc>
      </w:tr>
      <w:tr w:rsidR="00920FB7">
        <w:tc>
          <w:tcPr>
            <w:tcW w:w="8957" w:type="dxa"/>
            <w:tcBorders>
              <w:top w:val="nil"/>
              <w:left w:val="nil"/>
              <w:bottom w:val="nil"/>
              <w:right w:val="nil"/>
            </w:tcBorders>
          </w:tcPr>
          <w:p w:rsidR="00920FB7" w:rsidRDefault="00920FB7">
            <w:pPr>
              <w:pStyle w:val="ConsPlusNormal"/>
              <w:ind w:firstLine="283"/>
              <w:jc w:val="both"/>
            </w:pPr>
            <w:r>
              <w:t>______________________________________________________________________</w:t>
            </w:r>
          </w:p>
        </w:tc>
      </w:tr>
      <w:tr w:rsidR="00920FB7">
        <w:tc>
          <w:tcPr>
            <w:tcW w:w="8957" w:type="dxa"/>
            <w:tcBorders>
              <w:top w:val="nil"/>
              <w:left w:val="nil"/>
              <w:bottom w:val="nil"/>
              <w:right w:val="nil"/>
            </w:tcBorders>
            <w:vAlign w:val="center"/>
          </w:tcPr>
          <w:p w:rsidR="00920FB7" w:rsidRDefault="00920FB7">
            <w:pPr>
              <w:pStyle w:val="ConsPlusNormal"/>
              <w:ind w:firstLine="283"/>
              <w:jc w:val="both"/>
            </w:pPr>
            <w:r>
              <w:t>4.3.2. Информация об использованных сметных нормативах</w:t>
            </w:r>
          </w:p>
        </w:tc>
      </w:tr>
      <w:tr w:rsidR="00920FB7">
        <w:tc>
          <w:tcPr>
            <w:tcW w:w="8957" w:type="dxa"/>
            <w:tcBorders>
              <w:top w:val="nil"/>
              <w:left w:val="nil"/>
              <w:bottom w:val="nil"/>
              <w:right w:val="nil"/>
            </w:tcBorders>
          </w:tcPr>
          <w:p w:rsidR="00920FB7" w:rsidRDefault="00920FB7">
            <w:pPr>
              <w:pStyle w:val="ConsPlusNormal"/>
              <w:ind w:firstLine="283"/>
              <w:jc w:val="both"/>
            </w:pPr>
            <w:r>
              <w:t>______________________________________________________________________</w:t>
            </w:r>
          </w:p>
        </w:tc>
      </w:tr>
      <w:tr w:rsidR="00920FB7">
        <w:tc>
          <w:tcPr>
            <w:tcW w:w="8957" w:type="dxa"/>
            <w:tcBorders>
              <w:top w:val="nil"/>
              <w:left w:val="nil"/>
              <w:bottom w:val="nil"/>
              <w:right w:val="nil"/>
            </w:tcBorders>
            <w:vAlign w:val="center"/>
          </w:tcPr>
          <w:p w:rsidR="00920FB7" w:rsidRDefault="00920FB7">
            <w:pPr>
              <w:pStyle w:val="ConsPlusNormal"/>
              <w:ind w:firstLine="283"/>
              <w:jc w:val="both"/>
            </w:pPr>
            <w:r>
              <w:t>4.3.3. Информация о цене строительства объектов, аналогичных по назначению, проектной мощности, природным и иным условиям территории, на которой планируется осуществлять строительство</w:t>
            </w:r>
          </w:p>
        </w:tc>
      </w:tr>
      <w:tr w:rsidR="00920FB7">
        <w:tc>
          <w:tcPr>
            <w:tcW w:w="8957" w:type="dxa"/>
            <w:tcBorders>
              <w:top w:val="nil"/>
              <w:left w:val="nil"/>
              <w:bottom w:val="nil"/>
              <w:right w:val="nil"/>
            </w:tcBorders>
          </w:tcPr>
          <w:p w:rsidR="00920FB7" w:rsidRDefault="00920FB7">
            <w:pPr>
              <w:pStyle w:val="ConsPlusNormal"/>
              <w:ind w:firstLine="283"/>
              <w:jc w:val="both"/>
            </w:pPr>
            <w:r>
              <w:t>______________________________________________________________________</w:t>
            </w:r>
          </w:p>
        </w:tc>
      </w:tr>
      <w:tr w:rsidR="00920FB7">
        <w:tc>
          <w:tcPr>
            <w:tcW w:w="8957" w:type="dxa"/>
            <w:tcBorders>
              <w:top w:val="nil"/>
              <w:left w:val="nil"/>
              <w:bottom w:val="nil"/>
              <w:right w:val="nil"/>
            </w:tcBorders>
            <w:vAlign w:val="center"/>
          </w:tcPr>
          <w:p w:rsidR="00920FB7" w:rsidRDefault="00920FB7">
            <w:pPr>
              <w:pStyle w:val="ConsPlusNormal"/>
              <w:ind w:firstLine="283"/>
              <w:jc w:val="both"/>
            </w:pPr>
            <w:r>
              <w:lastRenderedPageBreak/>
              <w:t>V. Выводы по результатам рассмотрения</w:t>
            </w:r>
          </w:p>
        </w:tc>
      </w:tr>
      <w:tr w:rsidR="00920FB7">
        <w:tc>
          <w:tcPr>
            <w:tcW w:w="8957" w:type="dxa"/>
            <w:tcBorders>
              <w:top w:val="nil"/>
              <w:left w:val="nil"/>
              <w:bottom w:val="nil"/>
              <w:right w:val="nil"/>
            </w:tcBorders>
            <w:vAlign w:val="center"/>
          </w:tcPr>
          <w:p w:rsidR="00920FB7" w:rsidRDefault="00920FB7">
            <w:pPr>
              <w:pStyle w:val="ConsPlusNormal"/>
              <w:ind w:firstLine="283"/>
              <w:jc w:val="both"/>
            </w:pPr>
            <w:r>
              <w:t>5.1. Выводы о соответствии или несоответствии результатов инженерных изысканий требованиям технических регламентов</w:t>
            </w:r>
          </w:p>
        </w:tc>
      </w:tr>
      <w:tr w:rsidR="00920FB7">
        <w:tc>
          <w:tcPr>
            <w:tcW w:w="8957" w:type="dxa"/>
            <w:tcBorders>
              <w:top w:val="nil"/>
              <w:left w:val="nil"/>
              <w:bottom w:val="nil"/>
              <w:right w:val="nil"/>
            </w:tcBorders>
          </w:tcPr>
          <w:p w:rsidR="00920FB7" w:rsidRDefault="00920FB7">
            <w:pPr>
              <w:pStyle w:val="ConsPlusNormal"/>
              <w:ind w:firstLine="283"/>
              <w:jc w:val="both"/>
            </w:pPr>
            <w:r>
              <w:t>______________________________________________________________________</w:t>
            </w:r>
          </w:p>
        </w:tc>
      </w:tr>
      <w:tr w:rsidR="00920FB7">
        <w:tc>
          <w:tcPr>
            <w:tcW w:w="8957" w:type="dxa"/>
            <w:tcBorders>
              <w:top w:val="nil"/>
              <w:left w:val="nil"/>
              <w:bottom w:val="nil"/>
              <w:right w:val="nil"/>
            </w:tcBorders>
          </w:tcPr>
          <w:p w:rsidR="00920FB7" w:rsidRDefault="00920FB7">
            <w:pPr>
              <w:pStyle w:val="ConsPlusNormal"/>
              <w:ind w:firstLine="283"/>
              <w:jc w:val="both"/>
            </w:pPr>
            <w:r>
              <w:t>5.2. Выводы в отношении технической части проектной документации</w:t>
            </w:r>
          </w:p>
        </w:tc>
      </w:tr>
      <w:tr w:rsidR="00920FB7">
        <w:tc>
          <w:tcPr>
            <w:tcW w:w="8957" w:type="dxa"/>
            <w:tcBorders>
              <w:top w:val="nil"/>
              <w:left w:val="nil"/>
              <w:bottom w:val="nil"/>
              <w:right w:val="nil"/>
            </w:tcBorders>
            <w:vAlign w:val="center"/>
          </w:tcPr>
          <w:p w:rsidR="00920FB7" w:rsidRDefault="00920FB7">
            <w:pPr>
              <w:pStyle w:val="ConsPlusNormal"/>
              <w:ind w:firstLine="283"/>
              <w:jc w:val="both"/>
            </w:pPr>
            <w:r>
              <w:t>5.2.1. Указание на результаты инженерных изысканий, на соответствие которым проводилась оценка проектной документации</w:t>
            </w:r>
          </w:p>
        </w:tc>
      </w:tr>
      <w:tr w:rsidR="00920FB7">
        <w:tc>
          <w:tcPr>
            <w:tcW w:w="8957" w:type="dxa"/>
            <w:tcBorders>
              <w:top w:val="nil"/>
              <w:left w:val="nil"/>
              <w:bottom w:val="nil"/>
              <w:right w:val="nil"/>
            </w:tcBorders>
          </w:tcPr>
          <w:p w:rsidR="00920FB7" w:rsidRDefault="00920FB7">
            <w:pPr>
              <w:pStyle w:val="ConsPlusNormal"/>
              <w:ind w:firstLine="283"/>
              <w:jc w:val="both"/>
            </w:pPr>
            <w:r>
              <w:t>______________________________________________________________________</w:t>
            </w:r>
          </w:p>
        </w:tc>
      </w:tr>
      <w:tr w:rsidR="00920FB7">
        <w:tc>
          <w:tcPr>
            <w:tcW w:w="8957" w:type="dxa"/>
            <w:tcBorders>
              <w:top w:val="nil"/>
              <w:left w:val="nil"/>
              <w:bottom w:val="nil"/>
              <w:right w:val="nil"/>
            </w:tcBorders>
            <w:vAlign w:val="center"/>
          </w:tcPr>
          <w:p w:rsidR="00920FB7" w:rsidRDefault="00920FB7">
            <w:pPr>
              <w:pStyle w:val="ConsPlusNormal"/>
              <w:ind w:firstLine="283"/>
              <w:jc w:val="both"/>
            </w:pPr>
            <w:r>
              <w:t>5.2.2. Выводы о соответствии или несоответствии технической части проектной документации результатам инженерных изысканий, заданию застройщика или технического заказчика на проектирование и требованиям технических регламентов и о совместимости или несовместимости с частью проектной документации и (или) результатами инженерных изысканий, в которые изменения не вносились</w:t>
            </w:r>
          </w:p>
        </w:tc>
      </w:tr>
      <w:tr w:rsidR="00920FB7">
        <w:tc>
          <w:tcPr>
            <w:tcW w:w="8957" w:type="dxa"/>
            <w:tcBorders>
              <w:top w:val="nil"/>
              <w:left w:val="nil"/>
              <w:bottom w:val="nil"/>
              <w:right w:val="nil"/>
            </w:tcBorders>
          </w:tcPr>
          <w:p w:rsidR="00920FB7" w:rsidRDefault="00920FB7">
            <w:pPr>
              <w:pStyle w:val="ConsPlusNormal"/>
              <w:ind w:firstLine="283"/>
              <w:jc w:val="both"/>
            </w:pPr>
            <w:r>
              <w:t>______________________________________________________________________</w:t>
            </w:r>
          </w:p>
        </w:tc>
      </w:tr>
      <w:tr w:rsidR="00920FB7">
        <w:tc>
          <w:tcPr>
            <w:tcW w:w="8957" w:type="dxa"/>
            <w:tcBorders>
              <w:top w:val="nil"/>
              <w:left w:val="nil"/>
              <w:bottom w:val="nil"/>
              <w:right w:val="nil"/>
            </w:tcBorders>
            <w:vAlign w:val="bottom"/>
          </w:tcPr>
          <w:p w:rsidR="00920FB7" w:rsidRDefault="00920FB7">
            <w:pPr>
              <w:pStyle w:val="ConsPlusNormal"/>
              <w:ind w:firstLine="283"/>
              <w:jc w:val="both"/>
            </w:pPr>
            <w:r>
              <w:t>5.3. Выводы по результатам проверки достоверности определения сметной стоимости</w:t>
            </w:r>
          </w:p>
        </w:tc>
      </w:tr>
      <w:tr w:rsidR="00920FB7">
        <w:tc>
          <w:tcPr>
            <w:tcW w:w="8957" w:type="dxa"/>
            <w:tcBorders>
              <w:top w:val="nil"/>
              <w:left w:val="nil"/>
              <w:bottom w:val="nil"/>
              <w:right w:val="nil"/>
            </w:tcBorders>
            <w:vAlign w:val="center"/>
          </w:tcPr>
          <w:p w:rsidR="00920FB7" w:rsidRDefault="00920FB7">
            <w:pPr>
              <w:pStyle w:val="ConsPlusNormal"/>
              <w:ind w:firstLine="283"/>
              <w:jc w:val="both"/>
            </w:pPr>
            <w:r>
              <w:t>5.3.1. Выводы о соответствии (несоответствии) расчетов, содержащихся в сметной документации, утвержденным сметным нормативам, сведения о которых включены в федеральный реестр сметных нормативов, физическим объемам работ, конструктивным, организационно-технологическим и другим решениям, предусмотренным проектной документацией</w:t>
            </w:r>
          </w:p>
        </w:tc>
      </w:tr>
      <w:tr w:rsidR="00920FB7">
        <w:tc>
          <w:tcPr>
            <w:tcW w:w="8957" w:type="dxa"/>
            <w:tcBorders>
              <w:top w:val="nil"/>
              <w:left w:val="nil"/>
              <w:bottom w:val="nil"/>
              <w:right w:val="nil"/>
            </w:tcBorders>
          </w:tcPr>
          <w:p w:rsidR="00920FB7" w:rsidRDefault="00920FB7">
            <w:pPr>
              <w:pStyle w:val="ConsPlusNormal"/>
              <w:ind w:firstLine="283"/>
              <w:jc w:val="both"/>
            </w:pPr>
            <w:r>
              <w:t>______________________________________________________________________</w:t>
            </w:r>
          </w:p>
        </w:tc>
      </w:tr>
      <w:tr w:rsidR="00920FB7">
        <w:tc>
          <w:tcPr>
            <w:tcW w:w="8957" w:type="dxa"/>
            <w:tcBorders>
              <w:top w:val="nil"/>
              <w:left w:val="nil"/>
              <w:bottom w:val="nil"/>
              <w:right w:val="nil"/>
            </w:tcBorders>
            <w:vAlign w:val="center"/>
          </w:tcPr>
          <w:p w:rsidR="00920FB7" w:rsidRDefault="00920FB7">
            <w:pPr>
              <w:pStyle w:val="ConsPlusNormal"/>
              <w:ind w:firstLine="283"/>
              <w:jc w:val="both"/>
            </w:pPr>
            <w:r>
              <w:t>5.3.2. Выводы о непревышении (превышении) сметной стоимости строительства, реконструкции над укрупненным нормативом цены строительства</w:t>
            </w:r>
          </w:p>
        </w:tc>
      </w:tr>
      <w:tr w:rsidR="00920FB7">
        <w:tc>
          <w:tcPr>
            <w:tcW w:w="8957" w:type="dxa"/>
            <w:tcBorders>
              <w:top w:val="nil"/>
              <w:left w:val="nil"/>
              <w:bottom w:val="nil"/>
              <w:right w:val="nil"/>
            </w:tcBorders>
          </w:tcPr>
          <w:p w:rsidR="00920FB7" w:rsidRDefault="00920FB7">
            <w:pPr>
              <w:pStyle w:val="ConsPlusNormal"/>
              <w:ind w:firstLine="283"/>
              <w:jc w:val="both"/>
            </w:pPr>
            <w:r>
              <w:t>______________________________________________________________________</w:t>
            </w:r>
          </w:p>
        </w:tc>
      </w:tr>
      <w:tr w:rsidR="00920FB7">
        <w:tc>
          <w:tcPr>
            <w:tcW w:w="8957" w:type="dxa"/>
            <w:tcBorders>
              <w:top w:val="nil"/>
              <w:left w:val="nil"/>
              <w:bottom w:val="nil"/>
              <w:right w:val="nil"/>
            </w:tcBorders>
          </w:tcPr>
          <w:p w:rsidR="00920FB7" w:rsidRDefault="00920FB7">
            <w:pPr>
              <w:pStyle w:val="ConsPlusNormal"/>
              <w:ind w:firstLine="283"/>
              <w:jc w:val="both"/>
            </w:pPr>
            <w:r>
              <w:t>5.3.3. Выводы о соответствии (несоответствии) расчетов, содержащихся в сметной документации, физическим объемам работ, включенным в ведомость объемов работ, акт, утвержденный застройщиком или техническим заказчиком и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при проведении проверки достоверности определения сметной стоимости капитального ремонта</w:t>
            </w:r>
          </w:p>
        </w:tc>
      </w:tr>
      <w:tr w:rsidR="00920FB7">
        <w:tc>
          <w:tcPr>
            <w:tcW w:w="8957" w:type="dxa"/>
            <w:tcBorders>
              <w:top w:val="nil"/>
              <w:left w:val="nil"/>
              <w:bottom w:val="nil"/>
              <w:right w:val="nil"/>
            </w:tcBorders>
          </w:tcPr>
          <w:p w:rsidR="00920FB7" w:rsidRDefault="00920FB7">
            <w:pPr>
              <w:pStyle w:val="ConsPlusNormal"/>
              <w:ind w:firstLine="283"/>
              <w:jc w:val="both"/>
            </w:pPr>
            <w:r>
              <w:t>______________________________________________________________________</w:t>
            </w:r>
          </w:p>
        </w:tc>
      </w:tr>
      <w:tr w:rsidR="00920FB7">
        <w:tc>
          <w:tcPr>
            <w:tcW w:w="8957" w:type="dxa"/>
            <w:tcBorders>
              <w:top w:val="nil"/>
              <w:left w:val="nil"/>
              <w:bottom w:val="nil"/>
              <w:right w:val="nil"/>
            </w:tcBorders>
          </w:tcPr>
          <w:p w:rsidR="00920FB7" w:rsidRDefault="00920FB7">
            <w:pPr>
              <w:pStyle w:val="ConsPlusNormal"/>
              <w:ind w:firstLine="283"/>
              <w:jc w:val="both"/>
            </w:pPr>
            <w:r>
              <w:t>5.3.4. Вывод о достоверности или недостоверности определения сметной стоимости строительства, реконструкции, капитального ремонта, сноса объекта капитального строительства, работ по сохранению объектов культурного наследия (памятников истории и культуры) народов Российской Федерации</w:t>
            </w:r>
          </w:p>
        </w:tc>
      </w:tr>
      <w:tr w:rsidR="00920FB7">
        <w:tc>
          <w:tcPr>
            <w:tcW w:w="8957" w:type="dxa"/>
            <w:tcBorders>
              <w:top w:val="nil"/>
              <w:left w:val="nil"/>
              <w:bottom w:val="nil"/>
              <w:right w:val="nil"/>
            </w:tcBorders>
          </w:tcPr>
          <w:p w:rsidR="00920FB7" w:rsidRDefault="00920FB7">
            <w:pPr>
              <w:pStyle w:val="ConsPlusNormal"/>
              <w:ind w:firstLine="283"/>
              <w:jc w:val="both"/>
            </w:pPr>
            <w:r>
              <w:t>______________________________________________________________________</w:t>
            </w:r>
          </w:p>
        </w:tc>
      </w:tr>
      <w:tr w:rsidR="00920FB7">
        <w:tc>
          <w:tcPr>
            <w:tcW w:w="8957" w:type="dxa"/>
            <w:tcBorders>
              <w:top w:val="nil"/>
              <w:left w:val="nil"/>
              <w:bottom w:val="nil"/>
              <w:right w:val="nil"/>
            </w:tcBorders>
          </w:tcPr>
          <w:p w:rsidR="00920FB7" w:rsidRDefault="00920FB7">
            <w:pPr>
              <w:pStyle w:val="ConsPlusNormal"/>
              <w:ind w:firstLine="283"/>
              <w:jc w:val="both"/>
            </w:pPr>
            <w:r>
              <w:t>6. Общие выводы</w:t>
            </w:r>
          </w:p>
        </w:tc>
      </w:tr>
      <w:tr w:rsidR="00920FB7">
        <w:tc>
          <w:tcPr>
            <w:tcW w:w="8957" w:type="dxa"/>
            <w:tcBorders>
              <w:top w:val="nil"/>
              <w:left w:val="nil"/>
              <w:bottom w:val="nil"/>
              <w:right w:val="nil"/>
            </w:tcBorders>
          </w:tcPr>
          <w:p w:rsidR="00920FB7" w:rsidRDefault="00920FB7">
            <w:pPr>
              <w:pStyle w:val="ConsPlusNormal"/>
              <w:ind w:firstLine="283"/>
              <w:jc w:val="both"/>
            </w:pPr>
            <w:r>
              <w:t>______________________________________________________________________</w:t>
            </w:r>
          </w:p>
        </w:tc>
      </w:tr>
      <w:tr w:rsidR="00920FB7">
        <w:tc>
          <w:tcPr>
            <w:tcW w:w="8957" w:type="dxa"/>
            <w:tcBorders>
              <w:top w:val="nil"/>
              <w:left w:val="nil"/>
              <w:bottom w:val="nil"/>
              <w:right w:val="nil"/>
            </w:tcBorders>
            <w:vAlign w:val="bottom"/>
          </w:tcPr>
          <w:p w:rsidR="00920FB7" w:rsidRDefault="00920FB7">
            <w:pPr>
              <w:pStyle w:val="ConsPlusNormal"/>
              <w:ind w:firstLine="283"/>
              <w:jc w:val="both"/>
            </w:pPr>
            <w:r>
              <w:lastRenderedPageBreak/>
              <w:t>7. Сведения о лицах, аттестованных на право подготовки заключений экспертизы, подписавших заключение повторной экспертизы</w:t>
            </w:r>
          </w:p>
        </w:tc>
      </w:tr>
      <w:tr w:rsidR="00920FB7">
        <w:tc>
          <w:tcPr>
            <w:tcW w:w="8957" w:type="dxa"/>
            <w:tcBorders>
              <w:top w:val="nil"/>
              <w:left w:val="nil"/>
              <w:bottom w:val="nil"/>
              <w:right w:val="nil"/>
            </w:tcBorders>
          </w:tcPr>
          <w:p w:rsidR="00920FB7" w:rsidRDefault="00920FB7">
            <w:pPr>
              <w:pStyle w:val="ConsPlusNormal"/>
              <w:ind w:firstLine="283"/>
              <w:jc w:val="both"/>
            </w:pPr>
            <w:r>
              <w:t>1) ____________________________________________________________________;</w:t>
            </w:r>
          </w:p>
          <w:p w:rsidR="00920FB7" w:rsidRDefault="00920FB7">
            <w:pPr>
              <w:pStyle w:val="ConsPlusNormal"/>
              <w:ind w:firstLine="283"/>
              <w:jc w:val="both"/>
            </w:pPr>
            <w:r>
              <w:t>2) ____________________________________________________________________;</w:t>
            </w:r>
          </w:p>
          <w:p w:rsidR="00920FB7" w:rsidRDefault="00920FB7">
            <w:pPr>
              <w:pStyle w:val="ConsPlusNormal"/>
              <w:ind w:firstLine="283"/>
              <w:jc w:val="both"/>
            </w:pPr>
            <w:r>
              <w:t>3) ____________________________________________________________________.</w:t>
            </w:r>
          </w:p>
        </w:tc>
      </w:tr>
    </w:tbl>
    <w:p w:rsidR="00920FB7" w:rsidRDefault="00920FB7">
      <w:pPr>
        <w:pStyle w:val="ConsPlusNormal"/>
        <w:jc w:val="both"/>
      </w:pPr>
    </w:p>
    <w:p w:rsidR="00920FB7" w:rsidRDefault="00920FB7">
      <w:pPr>
        <w:pStyle w:val="ConsPlusNormal"/>
        <w:ind w:firstLine="540"/>
        <w:jc w:val="both"/>
      </w:pPr>
      <w:r>
        <w:t>--------------------------------</w:t>
      </w:r>
    </w:p>
    <w:p w:rsidR="00920FB7" w:rsidRDefault="00920FB7">
      <w:pPr>
        <w:pStyle w:val="ConsPlusNormal"/>
        <w:spacing w:before="220"/>
        <w:ind w:firstLine="540"/>
        <w:jc w:val="both"/>
      </w:pPr>
      <w:bookmarkStart w:id="75" w:name="P1101"/>
      <w:bookmarkEnd w:id="75"/>
      <w:r>
        <w:t xml:space="preserve">&lt;*&gt; Заполняется в соответствии с </w:t>
      </w:r>
      <w:hyperlink w:anchor="P188" w:history="1">
        <w:r>
          <w:rPr>
            <w:color w:val="0000FF"/>
          </w:rPr>
          <w:t>пунктом 12</w:t>
        </w:r>
      </w:hyperlink>
      <w:r>
        <w:t xml:space="preserve"> Требований к составу, содержанию и порядку оформления заключения государственной экспертизы проектной документации и (или) результатов инженерных изысканий в случае подготовки заключения экспертизы, сведения о котором не подлежат включению в Реестр.</w:t>
      </w:r>
    </w:p>
    <w:p w:rsidR="00920FB7" w:rsidRDefault="00920FB7">
      <w:pPr>
        <w:pStyle w:val="ConsPlusNormal"/>
        <w:spacing w:before="220"/>
        <w:ind w:firstLine="540"/>
        <w:jc w:val="both"/>
      </w:pPr>
      <w:bookmarkStart w:id="76" w:name="P1102"/>
      <w:bookmarkEnd w:id="76"/>
      <w:r>
        <w:t xml:space="preserve">&lt;**&gt; Заполняется в соответствии с </w:t>
      </w:r>
      <w:hyperlink w:anchor="P188" w:history="1">
        <w:r>
          <w:rPr>
            <w:color w:val="0000FF"/>
          </w:rPr>
          <w:t>пунктом 12</w:t>
        </w:r>
      </w:hyperlink>
      <w:r>
        <w:t xml:space="preserve"> Требований к составу, содержанию и порядку оформления заключения государственной экспертизы проектной документации и (или) результатов инженерных изысканий в случае подготовки заключения экспертизы, сведения о котором подлежат включению в Реестр.</w:t>
      </w:r>
    </w:p>
    <w:p w:rsidR="00920FB7" w:rsidRDefault="00920FB7">
      <w:pPr>
        <w:pStyle w:val="ConsPlusNormal"/>
        <w:ind w:firstLine="540"/>
        <w:jc w:val="both"/>
      </w:pPr>
    </w:p>
    <w:p w:rsidR="00920FB7" w:rsidRDefault="00920FB7">
      <w:pPr>
        <w:pStyle w:val="ConsPlusNormal"/>
        <w:ind w:firstLine="540"/>
        <w:jc w:val="both"/>
      </w:pPr>
    </w:p>
    <w:p w:rsidR="00920FB7" w:rsidRDefault="00920FB7">
      <w:pPr>
        <w:pStyle w:val="ConsPlusNormal"/>
        <w:pBdr>
          <w:top w:val="single" w:sz="6" w:space="0" w:color="auto"/>
        </w:pBdr>
        <w:spacing w:before="100" w:after="100"/>
        <w:jc w:val="both"/>
        <w:rPr>
          <w:sz w:val="2"/>
          <w:szCs w:val="2"/>
        </w:rPr>
      </w:pPr>
    </w:p>
    <w:p w:rsidR="0066716C" w:rsidRDefault="0066716C">
      <w:bookmarkStart w:id="77" w:name="_GoBack"/>
      <w:bookmarkEnd w:id="77"/>
    </w:p>
    <w:sectPr w:rsidR="0066716C" w:rsidSect="00C935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FB7"/>
    <w:rsid w:val="0066716C"/>
    <w:rsid w:val="00920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0F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20F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20F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20F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20F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20FB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20FB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20FB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0F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20F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20F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20F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20F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20FB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20FB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20FB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5F33745BD6038A5C7D78B671151A02F74D671F22B6E83394AD422BDBEC213EBBDEF4C8479D7807BB84AA787CFAD75C44763E0379C0q630J" TargetMode="External"/><Relationship Id="rId18" Type="http://schemas.openxmlformats.org/officeDocument/2006/relationships/hyperlink" Target="consultantplus://offline/ref=B45F33745BD6038A5C7D78B671151A02F74D671F22B6E83394AD422BDBEC213EBBDEF4C94E9B7F07BB84AA787CFAD75C44763E0379C0q630J" TargetMode="External"/><Relationship Id="rId26" Type="http://schemas.openxmlformats.org/officeDocument/2006/relationships/hyperlink" Target="consultantplus://offline/ref=B45F33745BD6038A5C7D78B671151A02F74D631B25BEE83394AD422BDBEC213EBBDEF4CA449F7358BE91BB2071F2C142426E22017BqC30J" TargetMode="External"/><Relationship Id="rId39" Type="http://schemas.openxmlformats.org/officeDocument/2006/relationships/hyperlink" Target="consultantplus://offline/ref=B45F33745BD6038A5C7D78B671151A02F04A611D2DB6E83394AD422BDBEC213EBBDEF4CA479B780FEADEBA7C35AFD2424C6E200767C0621Eq639J" TargetMode="External"/><Relationship Id="rId21" Type="http://schemas.openxmlformats.org/officeDocument/2006/relationships/hyperlink" Target="consultantplus://offline/ref=B45F33745BD6038A5C7D78B671151A02F04A611D2DB6E83394AD422BDBEC213EBBDEF4CA479B780DEDDEBA7C35AFD2424C6E200767C0621Eq639J" TargetMode="External"/><Relationship Id="rId34" Type="http://schemas.openxmlformats.org/officeDocument/2006/relationships/hyperlink" Target="consultantplus://offline/ref=B45F33745BD6038A5C7D78B671151A02F74D611420BCE83394AD422BDBEC213EBBDEF4CA479B780EE7DEBA7C35AFD2424C6E200767C0621Eq639J" TargetMode="External"/><Relationship Id="rId42" Type="http://schemas.openxmlformats.org/officeDocument/2006/relationships/hyperlink" Target="consultantplus://offline/ref=B45F33745BD6038A5C7D78B671151A02F04A611D2DB6E83394AD422BDBEC213EBBDEF4CA479B780FE7DEBA7C35AFD2424C6E200767C0621Eq639J" TargetMode="External"/><Relationship Id="rId47" Type="http://schemas.openxmlformats.org/officeDocument/2006/relationships/hyperlink" Target="consultantplus://offline/ref=B45F33745BD6038A5C7D78B671151A02F04A611D2DB6E83394AD422BDBEC213EBBDEF4CA479B7809E7DEBA7C35AFD2424C6E200767C0621Eq639J" TargetMode="External"/><Relationship Id="rId50" Type="http://schemas.openxmlformats.org/officeDocument/2006/relationships/hyperlink" Target="consultantplus://offline/ref=B45F33745BD6038A5C7D78B671151A02F04A611D2DB6E83394AD422BDBEC213EBBDEF4CA479B780AEFDEBA7C35AFD2424C6E200767C0621Eq639J" TargetMode="External"/><Relationship Id="rId55" Type="http://schemas.openxmlformats.org/officeDocument/2006/relationships/hyperlink" Target="consultantplus://offline/ref=B45F33745BD6038A5C7D78B671151A02F04A611D2DB6E83394AD422BDBEC213EBBDEF4CA479B780AEADEBA7C35AFD2424C6E200767C0621Eq639J" TargetMode="External"/><Relationship Id="rId63" Type="http://schemas.openxmlformats.org/officeDocument/2006/relationships/hyperlink" Target="consultantplus://offline/ref=B45F33745BD6038A5C7D78B671151A02F14A661A26B9E83394AD422BDBEC213EBBDEF4CA479B780CE9DEBA7C35AFD2424C6E200767C0621Eq639J" TargetMode="External"/><Relationship Id="rId68" Type="http://schemas.openxmlformats.org/officeDocument/2006/relationships/hyperlink" Target="consultantplus://offline/ref=B45F33745BD6038A5C7D78B671151A02F04A611D2DB6E83394AD422BDBEC213EBBDEF4CA479B7805ECDEBA7C35AFD2424C6E200767C0621Eq639J" TargetMode="External"/><Relationship Id="rId76" Type="http://schemas.openxmlformats.org/officeDocument/2006/relationships/hyperlink" Target="consultantplus://offline/ref=B45F33745BD6038A5C7D78B671151A02F04A611D2DB6E83394AD422BDBEC213EBBDEF4CA479B790CEFDEBA7C35AFD2424C6E200767C0621Eq639J" TargetMode="External"/><Relationship Id="rId84" Type="http://schemas.openxmlformats.org/officeDocument/2006/relationships/hyperlink" Target="consultantplus://offline/ref=B45F33745BD6038A5C7D78B671151A02F04A611D2DB6E83394AD422BDBEC213EBBDEF4CA479B790EEDDEBA7C35AFD2424C6E200767C0621Eq639J" TargetMode="External"/><Relationship Id="rId89" Type="http://schemas.openxmlformats.org/officeDocument/2006/relationships/hyperlink" Target="consultantplus://offline/ref=B45F33745BD6038A5C7D78B671151A02F04A611D2DB6E83394AD422BDBEC213EBBDEF4CA479B7A0FE9DEBA7C35AFD2424C6E200767C0621Eq639J" TargetMode="External"/><Relationship Id="rId7" Type="http://schemas.openxmlformats.org/officeDocument/2006/relationships/hyperlink" Target="consultantplus://offline/ref=B45F33745BD6038A5C7D78B671151A02F74D651A22B7E83394AD422BDBEC213EBBDEF4CA479B7809EDDEBA7C35AFD2424C6E200767C0621Eq639J" TargetMode="External"/><Relationship Id="rId71" Type="http://schemas.openxmlformats.org/officeDocument/2006/relationships/hyperlink" Target="consultantplus://offline/ref=B45F33745BD6038A5C7D78B671151A02F74D631B25BEE83394AD422BDBEC213EBBDEF4CA4F9F7358BE91BB2071F2C142426E22017BqC30J" TargetMode="External"/><Relationship Id="rId92" Type="http://schemas.openxmlformats.org/officeDocument/2006/relationships/hyperlink" Target="consultantplus://offline/ref=B45F33745BD6038A5C7D78B671151A02F04A611D2DB6E83394AD422BDBEC213EBBDEF4CA479B7A0FE9DEBA7C35AFD2424C6E200767C0621Eq639J" TargetMode="External"/><Relationship Id="rId2" Type="http://schemas.microsoft.com/office/2007/relationships/stylesWithEffects" Target="stylesWithEffects.xml"/><Relationship Id="rId16" Type="http://schemas.openxmlformats.org/officeDocument/2006/relationships/hyperlink" Target="consultantplus://offline/ref=B45F33745BD6038A5C7D78B671151A02F74D671F22B6E83394AD422BDBEC213EBBDEF4C9429B7C07BB84AA787CFAD75C44763E0379C0q630J" TargetMode="External"/><Relationship Id="rId29" Type="http://schemas.openxmlformats.org/officeDocument/2006/relationships/hyperlink" Target="consultantplus://offline/ref=B45F33745BD6038A5C7D78B671151A02F04A611D2DB6E83394AD422BDBEC213EBBDEF4CA479B780DE7DEBA7C35AFD2424C6E200767C0621Eq639J" TargetMode="External"/><Relationship Id="rId11" Type="http://schemas.openxmlformats.org/officeDocument/2006/relationships/hyperlink" Target="consultantplus://offline/ref=B45F33745BD6038A5C7D78B671151A02F04A611D2DB6E83394AD422BDBEC213EBBDEF4CA479B780DEEDEBA7C35AFD2424C6E200767C0621Eq639J" TargetMode="External"/><Relationship Id="rId24" Type="http://schemas.openxmlformats.org/officeDocument/2006/relationships/hyperlink" Target="consultantplus://offline/ref=B45F33745BD6038A5C7D78B671151A02F74D631B25BEE83394AD422BDBEC213EBBDEF4C9449F7358BE91BB2071F2C142426E22017BqC30J" TargetMode="External"/><Relationship Id="rId32" Type="http://schemas.openxmlformats.org/officeDocument/2006/relationships/hyperlink" Target="consultantplus://offline/ref=B45F33745BD6038A5C7D78B671151A02F04A611D2DB6E83394AD422BDBEC213EBBDEF4CA479B780EE8DEBA7C35AFD2424C6E200767C0621Eq639J" TargetMode="External"/><Relationship Id="rId37" Type="http://schemas.openxmlformats.org/officeDocument/2006/relationships/hyperlink" Target="consultantplus://offline/ref=B45F33745BD6038A5C7D78B671151A02F74D671F22B6E83394AD422BDBEC213EBBDEF4CE46927358BE91BB2071F2C142426E22017BqC30J" TargetMode="External"/><Relationship Id="rId40" Type="http://schemas.openxmlformats.org/officeDocument/2006/relationships/hyperlink" Target="consultantplus://offline/ref=B45F33745BD6038A5C7D78B671151A02F74D641D25BBE83394AD422BDBEC213EBBDEF4CA479B7909EEDEBA7C35AFD2424C6E200767C0621Eq639J" TargetMode="External"/><Relationship Id="rId45" Type="http://schemas.openxmlformats.org/officeDocument/2006/relationships/hyperlink" Target="consultantplus://offline/ref=B45F33745BD6038A5C7D78B671151A02F04A611D2DB6E83394AD422BDBEC213EBBDEF4CA479B7809EBDEBA7C35AFD2424C6E200767C0621Eq639J" TargetMode="External"/><Relationship Id="rId53" Type="http://schemas.openxmlformats.org/officeDocument/2006/relationships/hyperlink" Target="consultantplus://offline/ref=B45F33745BD6038A5C7D78B671151A02F74D651A22B7E83394AD422BDBEC213EBBDEF4CA479B7809ECDEBA7C35AFD2424C6E200767C0621Eq639J" TargetMode="External"/><Relationship Id="rId58" Type="http://schemas.openxmlformats.org/officeDocument/2006/relationships/hyperlink" Target="consultantplus://offline/ref=B45F33745BD6038A5C7D78B671151A02F04A611D2DB6E83394AD422BDBEC213EBBDEF4CA479B780BEFDEBA7C35AFD2424C6E200767C0621Eq639J" TargetMode="External"/><Relationship Id="rId66" Type="http://schemas.openxmlformats.org/officeDocument/2006/relationships/hyperlink" Target="consultantplus://offline/ref=B45F33745BD6038A5C7D78B671151A02F04A611D2DB6E83394AD422BDBEC213EBBDEF4CA479B7804EADEBA7C35AFD2424C6E200767C0621Eq639J" TargetMode="External"/><Relationship Id="rId74" Type="http://schemas.openxmlformats.org/officeDocument/2006/relationships/hyperlink" Target="consultantplus://offline/ref=B45F33745BD6038A5C7D78B671151A02F04A611D2DB6E83394AD422BDBEC213EBBDEF4CA479B7805E6DEBA7C35AFD2424C6E200767C0621Eq639J" TargetMode="External"/><Relationship Id="rId79" Type="http://schemas.openxmlformats.org/officeDocument/2006/relationships/hyperlink" Target="consultantplus://offline/ref=B45F33745BD6038A5C7D78B671151A02F04A611D2DB6E83394AD422BDBEC213EBBDEF4CA479B790CE7DEBA7C35AFD2424C6E200767C0621Eq639J" TargetMode="External"/><Relationship Id="rId87" Type="http://schemas.openxmlformats.org/officeDocument/2006/relationships/hyperlink" Target="consultantplus://offline/ref=B45F33745BD6038A5C7D78B671151A02F04A611D2DB6E83394AD422BDBEC213EBBDEF4CA479B790EE8DEBA7C35AFD2424C6E200767C0621Eq639J"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B45F33745BD6038A5C7D78B671151A02F04A611D2DB6E83394AD422BDBEC213EBBDEF4CA479B780BE9DEBA7C35AFD2424C6E200767C0621Eq639J" TargetMode="External"/><Relationship Id="rId82" Type="http://schemas.openxmlformats.org/officeDocument/2006/relationships/hyperlink" Target="consultantplus://offline/ref=B45F33745BD6038A5C7D78B671151A02F04A611D2DB6E83394AD422BDBEC213EBBDEF4CA479B790DE6DEBA7C35AFD2424C6E200767C0621Eq639J" TargetMode="External"/><Relationship Id="rId90" Type="http://schemas.openxmlformats.org/officeDocument/2006/relationships/hyperlink" Target="consultantplus://offline/ref=B45F33745BD6038A5C7D78B671151A02F04A611D2DB6E83394AD422BDBEC213EBBDEF4CA479B7A0FE9DEBA7C35AFD2424C6E200767C0621Eq639J" TargetMode="External"/><Relationship Id="rId95" Type="http://schemas.openxmlformats.org/officeDocument/2006/relationships/theme" Target="theme/theme1.xml"/><Relationship Id="rId19" Type="http://schemas.openxmlformats.org/officeDocument/2006/relationships/hyperlink" Target="consultantplus://offline/ref=B45F33745BD6038A5C7D78B671151A02F74D671F22B6E83394AD422BDBEC213EBBDEF4C8479D7807BB84AA787CFAD75C44763E0379C0q630J" TargetMode="External"/><Relationship Id="rId14" Type="http://schemas.openxmlformats.org/officeDocument/2006/relationships/hyperlink" Target="consultantplus://offline/ref=B45F33745BD6038A5C7D78B671151A02F74D671F22B6E83394AD422BDBEC213EBBDEF4C8479D7907BB84AA787CFAD75C44763E0379C0q630J" TargetMode="External"/><Relationship Id="rId22" Type="http://schemas.openxmlformats.org/officeDocument/2006/relationships/hyperlink" Target="consultantplus://offline/ref=B45F33745BD6038A5C7D78B671151A02F74D631B25BEE83394AD422BDBEC213EBBDEF4C344902C5DAB80E32D79E4DF445A722003q73BJ" TargetMode="External"/><Relationship Id="rId27" Type="http://schemas.openxmlformats.org/officeDocument/2006/relationships/hyperlink" Target="consultantplus://offline/ref=B45F33745BD6038A5C7D78B671151A02F04A611D2DB6E83394AD422BDBEC213EBBDEF4CA479B780DE8DEBA7C35AFD2424C6E200767C0621Eq639J" TargetMode="External"/><Relationship Id="rId30" Type="http://schemas.openxmlformats.org/officeDocument/2006/relationships/hyperlink" Target="consultantplus://offline/ref=B45F33745BD6038A5C7D78B671151A02F04B641E20B7E83394AD422BDBEC213EBBDEF4CA479B780DE9DEBA7C35AFD2424C6E200767C0621Eq639J" TargetMode="External"/><Relationship Id="rId35" Type="http://schemas.openxmlformats.org/officeDocument/2006/relationships/hyperlink" Target="consultantplus://offline/ref=B45F33745BD6038A5C7D78B671151A02F74D611420BCE83394AD422BDBEC213EBBDEF4CA479B780AE8DEBA7C35AFD2424C6E200767C0621Eq639J" TargetMode="External"/><Relationship Id="rId43" Type="http://schemas.openxmlformats.org/officeDocument/2006/relationships/hyperlink" Target="consultantplus://offline/ref=B45F33745BD6038A5C7D78B671151A02F04A611D2DB6E83394AD422BDBEC213EBBDEF4CA479B780FE6DEBA7C35AFD2424C6E200767C0621Eq639J" TargetMode="External"/><Relationship Id="rId48" Type="http://schemas.openxmlformats.org/officeDocument/2006/relationships/hyperlink" Target="consultantplus://offline/ref=B45F33745BD6038A5C7D78B671151A02F74D651421BFE83394AD422BDBEC213EBBDEF4C2459A7358BE91BB2071F2C142426E22017BqC30J" TargetMode="External"/><Relationship Id="rId56" Type="http://schemas.openxmlformats.org/officeDocument/2006/relationships/hyperlink" Target="consultantplus://offline/ref=B45F33745BD6038A5C7D78B671151A02F04A611D2DB6E83394AD422BDBEC213EBBDEF4CA479B780AE8DEBA7C35AFD2424C6E200767C0621Eq639J" TargetMode="External"/><Relationship Id="rId64" Type="http://schemas.openxmlformats.org/officeDocument/2006/relationships/hyperlink" Target="consultantplus://offline/ref=B45F33745BD6038A5C7D78B671151A02F04A611D2DB6E83394AD422BDBEC213EBBDEF4CA479B7804EEDEBA7C35AFD2424C6E200767C0621Eq639J" TargetMode="External"/><Relationship Id="rId69" Type="http://schemas.openxmlformats.org/officeDocument/2006/relationships/hyperlink" Target="consultantplus://offline/ref=B45F33745BD6038A5C7D78B671151A02F04A611D2DB6E83394AD422BDBEC213EBBDEF4CA479B7805EADEBA7C35AFD2424C6E200767C0621Eq639J" TargetMode="External"/><Relationship Id="rId77" Type="http://schemas.openxmlformats.org/officeDocument/2006/relationships/hyperlink" Target="consultantplus://offline/ref=B45F33745BD6038A5C7D78B671151A02F04A611D2DB6E83394AD422BDBEC213EBBDEF4CA479B790CEDDEBA7C35AFD2424C6E200767C0621Eq639J" TargetMode="External"/><Relationship Id="rId8" Type="http://schemas.openxmlformats.org/officeDocument/2006/relationships/hyperlink" Target="consultantplus://offline/ref=B45F33745BD6038A5C7D78B671151A02F74D631B25BEE83394AD422BDBEC213EBBDEF4CA479B7B0FE8DEBA7C35AFD2424C6E200767C0621Eq639J" TargetMode="External"/><Relationship Id="rId51" Type="http://schemas.openxmlformats.org/officeDocument/2006/relationships/hyperlink" Target="consultantplus://offline/ref=B45F33745BD6038A5C7D78B671151A02F04A611D2DB6E83394AD422BDBEC213EBBDEF4CA479B780AEEDEBA7C35AFD2424C6E200767C0621Eq639J" TargetMode="External"/><Relationship Id="rId72" Type="http://schemas.openxmlformats.org/officeDocument/2006/relationships/hyperlink" Target="consultantplus://offline/ref=B45F33745BD6038A5C7D78B671151A02F04A611D2DB6E83394AD422BDBEC213EBBDEF4CA479B7805E7DEBA7C35AFD2424C6E200767C0621Eq639J" TargetMode="External"/><Relationship Id="rId80" Type="http://schemas.openxmlformats.org/officeDocument/2006/relationships/hyperlink" Target="consultantplus://offline/ref=B45F33745BD6038A5C7D78B671151A02F74D631B25BEE83394AD422BDBEC213EBBDEF4CA4F9F7358BE91BB2071F2C142426E22017BqC30J" TargetMode="External"/><Relationship Id="rId85" Type="http://schemas.openxmlformats.org/officeDocument/2006/relationships/hyperlink" Target="consultantplus://offline/ref=B45F33745BD6038A5C7D78B671151A02F04A611D2DB6E83394AD422BDBEC213EBBDEF4CA479B790EE9DEBA7C35AFD2424C6E200767C0621Eq639J" TargetMode="External"/><Relationship Id="rId93" Type="http://schemas.openxmlformats.org/officeDocument/2006/relationships/hyperlink" Target="consultantplus://offline/ref=B45F33745BD6038A5C7D78B671151A02F74D651A22B7E83394AD422BDBEC213EBBDEF4CA479B7809E9DEBA7C35AFD2424C6E200767C0621Eq639J" TargetMode="External"/><Relationship Id="rId3" Type="http://schemas.openxmlformats.org/officeDocument/2006/relationships/settings" Target="settings.xml"/><Relationship Id="rId12" Type="http://schemas.openxmlformats.org/officeDocument/2006/relationships/hyperlink" Target="consultantplus://offline/ref=B45F33745BD6038A5C7D78B671151A02F74D651A22B7E83394AD422BDBEC213EBBDEF4CA479B7809EDDEBA7C35AFD2424C6E200767C0621Eq639J" TargetMode="External"/><Relationship Id="rId17" Type="http://schemas.openxmlformats.org/officeDocument/2006/relationships/hyperlink" Target="consultantplus://offline/ref=B45F33745BD6038A5C7D78B671151A02F74D671F22B6E83394AD422BDBEC213EBBDEF4C9429B7D07BB84AA787CFAD75C44763E0379C0q630J" TargetMode="External"/><Relationship Id="rId25" Type="http://schemas.openxmlformats.org/officeDocument/2006/relationships/hyperlink" Target="consultantplus://offline/ref=B45F33745BD6038A5C7D78B671151A02F04A611D2DB6E83394AD422BDBEC213EBBDEF4CA479B780DE9DEBA7C35AFD2424C6E200767C0621Eq639J" TargetMode="External"/><Relationship Id="rId33" Type="http://schemas.openxmlformats.org/officeDocument/2006/relationships/hyperlink" Target="consultantplus://offline/ref=B45F33745BD6038A5C7D78B671151A02F04A611D2DB6E83394AD422BDBEC213EBBDEF4CA479B780EE7DEBA7C35AFD2424C6E200767C0621Eq639J" TargetMode="External"/><Relationship Id="rId38" Type="http://schemas.openxmlformats.org/officeDocument/2006/relationships/hyperlink" Target="consultantplus://offline/ref=B45F33745BD6038A5C7D78B671151A02F04A611D2DB6E83394AD422BDBEC213EBBDEF4CA479B780FEDDEBA7C35AFD2424C6E200767C0621Eq639J" TargetMode="External"/><Relationship Id="rId46" Type="http://schemas.openxmlformats.org/officeDocument/2006/relationships/hyperlink" Target="consultantplus://offline/ref=B45F33745BD6038A5C7D78B671151A02F04A611D2DB6E83394AD422BDBEC213EBBDEF4CA479B7809EADEBA7C35AFD2424C6E200767C0621Eq639J" TargetMode="External"/><Relationship Id="rId59" Type="http://schemas.openxmlformats.org/officeDocument/2006/relationships/hyperlink" Target="consultantplus://offline/ref=B45F33745BD6038A5C7D78B671151A02F04A611D2DB6E83394AD422BDBEC213EBBDEF4CA479B780BEEDEBA7C35AFD2424C6E200767C0621Eq639J" TargetMode="External"/><Relationship Id="rId67" Type="http://schemas.openxmlformats.org/officeDocument/2006/relationships/hyperlink" Target="consultantplus://offline/ref=B45F33745BD6038A5C7D78B671151A02F04A611D2DB6E83394AD422BDBEC213EBBDEF4CA479B7804E8DEBA7C35AFD2424C6E200767C0621Eq639J" TargetMode="External"/><Relationship Id="rId20" Type="http://schemas.openxmlformats.org/officeDocument/2006/relationships/hyperlink" Target="consultantplus://offline/ref=B45F33745BD6038A5C7D78B671151A02F74D671F22B6E83394AD422BDBEC213EBBDEF4C8479D7A07BB84AA787CFAD75C44763E0379C0q630J" TargetMode="External"/><Relationship Id="rId41" Type="http://schemas.openxmlformats.org/officeDocument/2006/relationships/hyperlink" Target="consultantplus://offline/ref=B45F33745BD6038A5C7D78B671151A02F04A611D2DB6E83394AD422BDBEC213EBBDEF4CA479B780FE8DEBA7C35AFD2424C6E200767C0621Eq639J" TargetMode="External"/><Relationship Id="rId54" Type="http://schemas.openxmlformats.org/officeDocument/2006/relationships/hyperlink" Target="consultantplus://offline/ref=B45F33745BD6038A5C7D78B671151A02F04A611D2DB6E83394AD422BDBEC213EBBDEF4CA479B780AECDEBA7C35AFD2424C6E200767C0621Eq639J" TargetMode="External"/><Relationship Id="rId62" Type="http://schemas.openxmlformats.org/officeDocument/2006/relationships/hyperlink" Target="consultantplus://offline/ref=B45F33745BD6038A5C7D71AF76151A02F64B661F24BDE83394AD422BDBEC213EBBDEF4CA479A7A0BEEDEBA7C35AFD2424C6E200767C0621Eq639J" TargetMode="External"/><Relationship Id="rId70" Type="http://schemas.openxmlformats.org/officeDocument/2006/relationships/hyperlink" Target="consultantplus://offline/ref=B45F33745BD6038A5C7D78B671151A02F04A611D2DB6E83394AD422BDBEC213EBBDEF4CA479B7805E9DEBA7C35AFD2424C6E200767C0621Eq639J" TargetMode="External"/><Relationship Id="rId75" Type="http://schemas.openxmlformats.org/officeDocument/2006/relationships/hyperlink" Target="consultantplus://offline/ref=B45F33745BD6038A5C7D78B671151A02F74D631B25BEE83394AD422BDBEC213EBBDEF4CA4F9F7358BE91BB2071F2C142426E22017BqC30J" TargetMode="External"/><Relationship Id="rId83" Type="http://schemas.openxmlformats.org/officeDocument/2006/relationships/hyperlink" Target="consultantplus://offline/ref=B45F33745BD6038A5C7D78B671151A02F04A611D2DB6E83394AD422BDBEC213EBBDEF4CA479B790EEFDEBA7C35AFD2424C6E200767C0621Eq639J" TargetMode="External"/><Relationship Id="rId88" Type="http://schemas.openxmlformats.org/officeDocument/2006/relationships/hyperlink" Target="consultantplus://offline/ref=B45F33745BD6038A5C7D78B671151A02F74D651A22B7E83394AD422BDBEC213EBBDEF4CA479B7809EBDEBA7C35AFD2424C6E200767C0621Eq639J" TargetMode="External"/><Relationship Id="rId91" Type="http://schemas.openxmlformats.org/officeDocument/2006/relationships/hyperlink" Target="consultantplus://offline/ref=B45F33745BD6038A5C7D78B671151A02F74D651A22B7E83394AD422BDBEC213EBBDEF4CA479B7809EADEBA7C35AFD2424C6E200767C0621Eq639J" TargetMode="External"/><Relationship Id="rId1" Type="http://schemas.openxmlformats.org/officeDocument/2006/relationships/styles" Target="styles.xml"/><Relationship Id="rId6" Type="http://schemas.openxmlformats.org/officeDocument/2006/relationships/hyperlink" Target="consultantplus://offline/ref=B45F33745BD6038A5C7D78B671151A02F04A611D2DB6E83394AD422BDBEC213EBBDEF4CA479B780DEEDEBA7C35AFD2424C6E200767C0621Eq639J" TargetMode="External"/><Relationship Id="rId15" Type="http://schemas.openxmlformats.org/officeDocument/2006/relationships/hyperlink" Target="consultantplus://offline/ref=B45F33745BD6038A5C7D78B671151A02F74D671F22B6E83394AD422BDBEC213EBBDEF4C8469C7E07BB84AA787CFAD75C44763E0379C0q630J" TargetMode="External"/><Relationship Id="rId23" Type="http://schemas.openxmlformats.org/officeDocument/2006/relationships/hyperlink" Target="consultantplus://offline/ref=B45F33745BD6038A5C7D78B671151A02F04A611D2DB6E83394AD422BDBEC213EBBDEF4CA479B780DEADEBA7C35AFD2424C6E200767C0621Eq639J" TargetMode="External"/><Relationship Id="rId28" Type="http://schemas.openxmlformats.org/officeDocument/2006/relationships/hyperlink" Target="consultantplus://offline/ref=B45F33745BD6038A5C7D78B671151A02F74D631B25BEE83394AD422BDBEC213EBBDEF4CA44927358BE91BB2071F2C142426E22017BqC30J" TargetMode="External"/><Relationship Id="rId36" Type="http://schemas.openxmlformats.org/officeDocument/2006/relationships/hyperlink" Target="consultantplus://offline/ref=B45F33745BD6038A5C7D78B671151A02F04A611D2DB6E83394AD422BDBEC213EBBDEF4CA479B780FEEDEBA7C35AFD2424C6E200767C0621Eq639J" TargetMode="External"/><Relationship Id="rId49" Type="http://schemas.openxmlformats.org/officeDocument/2006/relationships/hyperlink" Target="consultantplus://offline/ref=B45F33745BD6038A5C7D78B671151A02F04A611D2DB6E83394AD422BDBEC213EBBDEF4CA479B7809E6DEBA7C35AFD2424C6E200767C0621Eq639J" TargetMode="External"/><Relationship Id="rId57" Type="http://schemas.openxmlformats.org/officeDocument/2006/relationships/hyperlink" Target="consultantplus://offline/ref=B45F33745BD6038A5C7D78B671151A02F04A611D2DB6E83394AD422BDBEC213EBBDEF4CA479B780AE6DEBA7C35AFD2424C6E200767C0621Eq639J" TargetMode="External"/><Relationship Id="rId10" Type="http://schemas.openxmlformats.org/officeDocument/2006/relationships/hyperlink" Target="consultantplus://offline/ref=B45F33745BD6038A5C7D78B671151A02F245631D2CB8E83394AD422BDBEC213EA9DEACC64793660CE9CBEC2D73qF38J" TargetMode="External"/><Relationship Id="rId31" Type="http://schemas.openxmlformats.org/officeDocument/2006/relationships/hyperlink" Target="consultantplus://offline/ref=B45F33745BD6038A5C7D78B671151A02F04A611D2DB6E83394AD422BDBEC213EBBDEF4CA479B780DE6DEBA7C35AFD2424C6E200767C0621Eq639J" TargetMode="External"/><Relationship Id="rId44" Type="http://schemas.openxmlformats.org/officeDocument/2006/relationships/hyperlink" Target="consultantplus://offline/ref=B45F33745BD6038A5C7D78B671151A02F04A611D2DB6E83394AD422BDBEC213EBBDEF4CA479B7809ECDEBA7C35AFD2424C6E200767C0621Eq639J" TargetMode="External"/><Relationship Id="rId52" Type="http://schemas.openxmlformats.org/officeDocument/2006/relationships/hyperlink" Target="consultantplus://offline/ref=B45F33745BD6038A5C7D78B671151A02F04A611D2DB6E83394AD422BDBEC213EBBDEF4CA479B780AEDDEBA7C35AFD2424C6E200767C0621Eq639J" TargetMode="External"/><Relationship Id="rId60" Type="http://schemas.openxmlformats.org/officeDocument/2006/relationships/hyperlink" Target="consultantplus://offline/ref=B45F33745BD6038A5C7D78B671151A02F04A611D2DB6E83394AD422BDBEC213EBBDEF4CA479B780BECDEBA7C35AFD2424C6E200767C0621Eq639J" TargetMode="External"/><Relationship Id="rId65" Type="http://schemas.openxmlformats.org/officeDocument/2006/relationships/hyperlink" Target="consultantplus://offline/ref=B45F33745BD6038A5C7D78B671151A02F74D671F22B6E83394AD422BDBEC213EBBDEF4C8479D7B07BB84AA787CFAD75C44763E0379C0q630J" TargetMode="External"/><Relationship Id="rId73" Type="http://schemas.openxmlformats.org/officeDocument/2006/relationships/hyperlink" Target="consultantplus://offline/ref=B45F33745BD6038A5C7D78B671151A02F74D631B25BEE83394AD422BDBEC213EBBDEF4CA4F9F7358BE91BB2071F2C142426E22017BqC30J" TargetMode="External"/><Relationship Id="rId78" Type="http://schemas.openxmlformats.org/officeDocument/2006/relationships/hyperlink" Target="consultantplus://offline/ref=B45F33745BD6038A5C7D78B671151A02F74D631B25BEE83394AD422BDBEC213EBBDEF4CA439A7358BE91BB2071F2C142426E22017BqC30J" TargetMode="External"/><Relationship Id="rId81" Type="http://schemas.openxmlformats.org/officeDocument/2006/relationships/hyperlink" Target="consultantplus://offline/ref=B45F33745BD6038A5C7D78B671151A02F04A611D2DB6E83394AD422BDBEC213EBBDEF4CA479B790DE9DEBA7C35AFD2424C6E200767C0621Eq639J" TargetMode="External"/><Relationship Id="rId86" Type="http://schemas.openxmlformats.org/officeDocument/2006/relationships/hyperlink" Target="consultantplus://offline/ref=B45F33745BD6038A5C7D78B671151A02F04A611D2DB6E83394AD422BDBEC213EBBDEF4CA479B790EE8DEBA7C35AFD2424C6E200767C0621Eq639J"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45F33745BD6038A5C7D78B671151A02F74D671B20BEE83394AD422BDBEC213EBBDEF4CA479B7808EADEBA7C35AFD2424C6E200767C0621Eq63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16770</Words>
  <Characters>95589</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 Косолапенкова</dc:creator>
  <cp:lastModifiedBy>Марина В. Косолапенкова</cp:lastModifiedBy>
  <cp:revision>1</cp:revision>
  <dcterms:created xsi:type="dcterms:W3CDTF">2022-06-08T09:55:00Z</dcterms:created>
  <dcterms:modified xsi:type="dcterms:W3CDTF">2022-06-08T09:55:00Z</dcterms:modified>
</cp:coreProperties>
</file>