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16" w:rsidRDefault="00F32A16">
      <w:pPr>
        <w:pStyle w:val="ConsPlusNormal"/>
        <w:jc w:val="both"/>
        <w:outlineLvl w:val="0"/>
      </w:pPr>
    </w:p>
    <w:p w:rsidR="00F32A16" w:rsidRDefault="00F32A16">
      <w:pPr>
        <w:pStyle w:val="ConsPlusTitle"/>
        <w:jc w:val="center"/>
      </w:pPr>
      <w:r>
        <w:t>РОССИЙСКАЯ ФЕДЕРАЦИЯ</w:t>
      </w:r>
    </w:p>
    <w:p w:rsidR="00F32A16" w:rsidRDefault="00F32A16">
      <w:pPr>
        <w:pStyle w:val="ConsPlusTitle"/>
        <w:jc w:val="center"/>
      </w:pPr>
    </w:p>
    <w:p w:rsidR="00F32A16" w:rsidRDefault="00F32A16">
      <w:pPr>
        <w:pStyle w:val="ConsPlusTitle"/>
        <w:jc w:val="center"/>
      </w:pPr>
      <w:r>
        <w:t>ФЕДЕРАЛЬНЫЙ ЗАКОН</w:t>
      </w:r>
    </w:p>
    <w:p w:rsidR="00F32A16" w:rsidRDefault="00F32A16">
      <w:pPr>
        <w:pStyle w:val="ConsPlusTitle"/>
        <w:jc w:val="center"/>
      </w:pPr>
    </w:p>
    <w:p w:rsidR="00F32A16" w:rsidRDefault="00F32A16">
      <w:pPr>
        <w:pStyle w:val="ConsPlusTitle"/>
        <w:jc w:val="center"/>
      </w:pPr>
      <w:r>
        <w:t>О ВНЕСЕНИИ ИЗМЕНЕНИЙ</w:t>
      </w:r>
    </w:p>
    <w:p w:rsidR="00F32A16" w:rsidRDefault="00F32A16">
      <w:pPr>
        <w:pStyle w:val="ConsPlusTitle"/>
        <w:jc w:val="center"/>
      </w:pPr>
      <w:r>
        <w:t>В ТРУДОВОЙ КОДЕКС РОССИЙСКОЙ ФЕДЕРАЦИИ В ЧАСТИ ФОРМИРОВАНИЯ</w:t>
      </w:r>
    </w:p>
    <w:p w:rsidR="00F32A16" w:rsidRDefault="00F32A16">
      <w:pPr>
        <w:pStyle w:val="ConsPlusTitle"/>
        <w:jc w:val="center"/>
      </w:pPr>
      <w:r>
        <w:t>СВЕДЕНИЙ О ТРУДОВОЙ ДЕЯТЕЛЬНОСТИ В ЭЛЕКТРОННОМ ВИДЕ</w:t>
      </w:r>
    </w:p>
    <w:p w:rsidR="00F32A16" w:rsidRDefault="00F32A16">
      <w:pPr>
        <w:pStyle w:val="ConsPlusNormal"/>
        <w:jc w:val="center"/>
      </w:pPr>
    </w:p>
    <w:p w:rsidR="00F32A16" w:rsidRDefault="00F32A16">
      <w:pPr>
        <w:pStyle w:val="ConsPlusNormal"/>
        <w:jc w:val="right"/>
      </w:pPr>
      <w:proofErr w:type="gramStart"/>
      <w:r>
        <w:t>Принят</w:t>
      </w:r>
      <w:proofErr w:type="gramEnd"/>
    </w:p>
    <w:p w:rsidR="00F32A16" w:rsidRDefault="00F32A16">
      <w:pPr>
        <w:pStyle w:val="ConsPlusNormal"/>
        <w:jc w:val="right"/>
      </w:pPr>
      <w:r>
        <w:t>Государственной Думой</w:t>
      </w:r>
    </w:p>
    <w:p w:rsidR="00F32A16" w:rsidRDefault="00F32A16">
      <w:pPr>
        <w:pStyle w:val="ConsPlusNormal"/>
        <w:jc w:val="right"/>
      </w:pPr>
      <w:r>
        <w:t>3 декабря 2019 года</w:t>
      </w:r>
    </w:p>
    <w:p w:rsidR="00F32A16" w:rsidRDefault="00F32A16">
      <w:pPr>
        <w:pStyle w:val="ConsPlusNormal"/>
        <w:jc w:val="right"/>
      </w:pPr>
    </w:p>
    <w:p w:rsidR="00F32A16" w:rsidRDefault="00F32A16">
      <w:pPr>
        <w:pStyle w:val="ConsPlusNormal"/>
        <w:jc w:val="right"/>
      </w:pPr>
      <w:r>
        <w:t>Одобрен</w:t>
      </w:r>
    </w:p>
    <w:p w:rsidR="00F32A16" w:rsidRDefault="00F32A16">
      <w:pPr>
        <w:pStyle w:val="ConsPlusNormal"/>
        <w:jc w:val="right"/>
      </w:pPr>
      <w:r>
        <w:t>Советом Федерации</w:t>
      </w:r>
    </w:p>
    <w:p w:rsidR="00F32A16" w:rsidRDefault="00F32A16">
      <w:pPr>
        <w:pStyle w:val="ConsPlusNormal"/>
        <w:jc w:val="right"/>
      </w:pPr>
      <w:r>
        <w:t>11 декабря 2019 года</w:t>
      </w:r>
    </w:p>
    <w:p w:rsidR="00F32A16" w:rsidRDefault="00F32A16">
      <w:pPr>
        <w:pStyle w:val="ConsPlusNormal"/>
        <w:ind w:firstLine="540"/>
        <w:jc w:val="both"/>
      </w:pPr>
    </w:p>
    <w:p w:rsidR="00F32A16" w:rsidRDefault="00F32A16">
      <w:pPr>
        <w:pStyle w:val="ConsPlusTitle"/>
        <w:ind w:firstLine="540"/>
        <w:jc w:val="both"/>
        <w:outlineLvl w:val="0"/>
      </w:pPr>
      <w:r>
        <w:t>Статья 1</w:t>
      </w:r>
    </w:p>
    <w:p w:rsidR="00F32A16" w:rsidRDefault="00F32A16">
      <w:pPr>
        <w:pStyle w:val="ConsPlusNormal"/>
        <w:ind w:firstLine="540"/>
        <w:jc w:val="both"/>
      </w:pPr>
    </w:p>
    <w:p w:rsidR="00F32A16" w:rsidRDefault="00F32A16">
      <w:pPr>
        <w:pStyle w:val="ConsPlusNormal"/>
        <w:ind w:firstLine="540"/>
        <w:jc w:val="both"/>
      </w:pPr>
      <w:proofErr w:type="gramStart"/>
      <w:r>
        <w:t xml:space="preserve">Внести в Трудовой </w:t>
      </w:r>
      <w:hyperlink r:id="rId5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1, ст. 3; 2006, N 27, ст. 2878; 2007, N 30, ст. 3808; N 49, ст. 6070; 2008, N 30, ст. 3616; N 52, ст. 6235; 2010, N 52, ст. 7002; 2011, N 48, ст. 6730; 2013, N 27, ст. 3454, 3477;</w:t>
      </w:r>
      <w:proofErr w:type="gramEnd"/>
      <w:r>
        <w:t xml:space="preserve"> </w:t>
      </w:r>
      <w:proofErr w:type="gramStart"/>
      <w:r>
        <w:t>N 30, ст. 4037; N 48, ст. 6165; N 52, ст. 6986; 2014, N 19, ст. 2321; N 30, ст. 4217; N 49, ст. 6918; 2015, N 27, ст. 3991, 3992; N 29, ст. 4356; 2016, N 27, ст. 4205; 2017, N 27, ст. 3936; 2019, N 14, ст. 1461) следующие изменения:</w:t>
      </w:r>
      <w:proofErr w:type="gramEnd"/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статью 62</w:t>
        </w:r>
      </w:hyperlink>
      <w:r>
        <w:t xml:space="preserve"> изложить в следующей редакции:</w:t>
      </w:r>
    </w:p>
    <w:p w:rsidR="00F32A16" w:rsidRDefault="00F32A16">
      <w:pPr>
        <w:pStyle w:val="ConsPlusNormal"/>
        <w:ind w:firstLine="540"/>
        <w:jc w:val="both"/>
      </w:pPr>
    </w:p>
    <w:p w:rsidR="00F32A16" w:rsidRDefault="00F32A16">
      <w:pPr>
        <w:pStyle w:val="ConsPlusNormal"/>
        <w:ind w:firstLine="540"/>
        <w:jc w:val="both"/>
      </w:pPr>
      <w:r>
        <w:t>"Статья 62. Выдача документов, связанных с работой, и их копий</w:t>
      </w:r>
    </w:p>
    <w:p w:rsidR="00F32A16" w:rsidRDefault="00F32A16">
      <w:pPr>
        <w:pStyle w:val="ConsPlusNormal"/>
        <w:ind w:firstLine="540"/>
        <w:jc w:val="both"/>
      </w:pPr>
    </w:p>
    <w:p w:rsidR="00F32A16" w:rsidRDefault="00F32A16">
      <w:pPr>
        <w:pStyle w:val="ConsPlusNormal"/>
        <w:ind w:firstLine="540"/>
        <w:jc w:val="both"/>
      </w:pPr>
      <w:proofErr w:type="gramStart"/>
      <w:r w:rsidRPr="006F50C5">
        <w:rPr>
          <w:b/>
          <w:color w:val="FF0000"/>
        </w:rPr>
        <w:t>По письменному заявлению работника работодатель обязан не позднее трех рабочих дней со дня подачи этого заявления выдать работнику трудовую книжку</w:t>
      </w:r>
      <w:r w:rsidRPr="006F50C5">
        <w:rPr>
          <w:color w:val="FF0000"/>
        </w:rPr>
        <w:t xml:space="preserve"> </w:t>
      </w:r>
      <w:r>
        <w:t>(за исключением случаев, если в соответствии с настоящим Кодексом, иным федеральным законом трудовая книжка на работника не ведется) в целях его обязательного социального страхования (обеспечения), копии документов, связанных с работой (копии приказа о приеме на работу, приказов о переводах на</w:t>
      </w:r>
      <w:proofErr w:type="gramEnd"/>
      <w:r>
        <w:t xml:space="preserve"> </w:t>
      </w:r>
      <w:proofErr w:type="gramStart"/>
      <w:r>
        <w:t>другую работу, приказа об увольнении с работы; выписки из трудовой книжки (за исключением случаев, если в соответствии с настоящим Кодексом, иным федеральным законом трудовая книжка на работника не ведется);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</w:t>
      </w:r>
      <w:proofErr w:type="gramEnd"/>
      <w:r>
        <w:t xml:space="preserve"> Копии документов, связанных с работой, должны быть заверены надлежащим образом и предоставляться работнику безвозмездно.</w:t>
      </w:r>
    </w:p>
    <w:p w:rsidR="00F32A16" w:rsidRPr="006F50C5" w:rsidRDefault="00F32A16">
      <w:pPr>
        <w:pStyle w:val="ConsPlusNormal"/>
        <w:spacing w:before="220"/>
        <w:ind w:firstLine="540"/>
        <w:jc w:val="both"/>
        <w:rPr>
          <w:b/>
          <w:color w:val="FF0000"/>
        </w:rPr>
      </w:pPr>
      <w:r>
        <w:t xml:space="preserve">Работник, которому работодатель выдал трудовую книжку в соответствии с частью первой настоящей статьи, обязан </w:t>
      </w:r>
      <w:r w:rsidRPr="006F50C5">
        <w:rPr>
          <w:b/>
          <w:color w:val="FF0000"/>
        </w:rPr>
        <w:t>не позднее трех рабочих дней</w:t>
      </w:r>
      <w:r w:rsidRPr="006F50C5">
        <w:rPr>
          <w:color w:val="FF0000"/>
        </w:rPr>
        <w:t xml:space="preserve"> </w:t>
      </w:r>
      <w:r>
        <w:t xml:space="preserve">со дня получения трудовой книжки в органе, осуществляющем обязательное социальное страхование (обеспечение), </w:t>
      </w:r>
      <w:r w:rsidRPr="006F50C5">
        <w:rPr>
          <w:b/>
          <w:color w:val="FF0000"/>
        </w:rPr>
        <w:t>вернуть ее работодателю.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>Сведения о трудовой деятельности (статья 66.1 настоящего Кодекса) у данного работодателя предоставляются работнику в порядке, установленном статьями 66.1 и 84.1 настоящего Кодекса</w:t>
      </w:r>
      <w:proofErr w:type="gramStart"/>
      <w:r>
        <w:t>.";</w:t>
      </w:r>
      <w:proofErr w:type="gramEnd"/>
    </w:p>
    <w:p w:rsidR="00F32A16" w:rsidRDefault="00F32A16">
      <w:pPr>
        <w:pStyle w:val="ConsPlusNormal"/>
        <w:ind w:firstLine="540"/>
        <w:jc w:val="both"/>
      </w:pPr>
    </w:p>
    <w:p w:rsidR="00F32A16" w:rsidRDefault="00F32A16">
      <w:pPr>
        <w:pStyle w:val="ConsPlusNormal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статье 65</w:t>
        </w:r>
      </w:hyperlink>
      <w:r>
        <w:t>: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абзац третий части первой</w:t>
        </w:r>
      </w:hyperlink>
      <w:r>
        <w:t xml:space="preserve"> изложить в следующей редакции: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lastRenderedPageBreak/>
        <w:t>"трудовую книжку и (или) сведения о трудовой деятельности (статья 66.1 настоящего Кодекса), за исключением случаев, если трудовой договор заключается впервые</w:t>
      </w:r>
      <w:proofErr w:type="gramStart"/>
      <w:r>
        <w:t>;"</w:t>
      </w:r>
      <w:proofErr w:type="gramEnd"/>
      <w:r>
        <w:t>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б) в </w:t>
      </w:r>
      <w:hyperlink r:id="rId9" w:history="1">
        <w:r>
          <w:rPr>
            <w:color w:val="0000FF"/>
          </w:rPr>
          <w:t>части четвертой</w:t>
        </w:r>
      </w:hyperlink>
      <w:r>
        <w:t xml:space="preserve"> первое предложение дополнить словами "(за исключением случаев, если в соответствии с настоящим Кодексом, иным федеральным законом трудовая книжка на работника не оформляется)";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в) </w:t>
      </w:r>
      <w:hyperlink r:id="rId10" w:history="1">
        <w:r>
          <w:rPr>
            <w:color w:val="0000FF"/>
          </w:rPr>
          <w:t>часть пятую</w:t>
        </w:r>
      </w:hyperlink>
      <w:r>
        <w:t xml:space="preserve"> дополнить словами "(за исключением случаев, если в соответствии с настоящим Кодексом, иным федеральным законом трудовая книжка на работника не ведется)";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часть третью статьи 66</w:t>
        </w:r>
      </w:hyperlink>
      <w:r>
        <w:t xml:space="preserve"> дополнить словами "(за исключением случаев, если в соответствии с настоящим Кодексом, иным федеральным законом трудовая книжка на работника не ведется)";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статьей 66.1 следующего содержания:</w:t>
      </w:r>
    </w:p>
    <w:p w:rsidR="00F32A16" w:rsidRDefault="00F32A16">
      <w:pPr>
        <w:pStyle w:val="ConsPlusNormal"/>
        <w:ind w:firstLine="540"/>
        <w:jc w:val="both"/>
      </w:pPr>
    </w:p>
    <w:p w:rsidR="00F32A16" w:rsidRDefault="00F32A16">
      <w:pPr>
        <w:pStyle w:val="ConsPlusNormal"/>
        <w:ind w:firstLine="540"/>
        <w:jc w:val="both"/>
      </w:pPr>
      <w:r>
        <w:t>"Статья 66.1. Сведения о трудовой деятельности</w:t>
      </w:r>
    </w:p>
    <w:p w:rsidR="00F32A16" w:rsidRDefault="00F32A16">
      <w:pPr>
        <w:pStyle w:val="ConsPlusNormal"/>
        <w:ind w:firstLine="540"/>
        <w:jc w:val="both"/>
      </w:pPr>
    </w:p>
    <w:p w:rsidR="00F32A16" w:rsidRDefault="00F32A16">
      <w:pPr>
        <w:pStyle w:val="ConsPlusNormal"/>
        <w:ind w:firstLine="540"/>
        <w:jc w:val="both"/>
      </w:pPr>
      <w:r w:rsidRPr="006F50C5">
        <w:rPr>
          <w:b/>
          <w:color w:val="FF0000"/>
        </w:rPr>
        <w:t>Работодатель формирует в электронном виде основную информацию о трудовой деятельности и трудовом стаже каждого работника</w:t>
      </w:r>
      <w:r w:rsidRPr="006F50C5">
        <w:rPr>
          <w:b/>
        </w:rPr>
        <w:t xml:space="preserve"> (</w:t>
      </w:r>
      <w:r>
        <w:t>далее -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 законом информация.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>В случаях, установленных настоящим Кодексом,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настоящим Кодексом,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>Лицо, имеющее стаж работы по трудовому договору, может получать сведения о трудовой деятельности: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>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>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>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F32A16" w:rsidRDefault="00F32A16">
      <w:pPr>
        <w:pStyle w:val="ConsPlusNormal"/>
        <w:spacing w:before="220"/>
        <w:ind w:firstLine="540"/>
        <w:jc w:val="both"/>
      </w:pPr>
      <w:proofErr w:type="gramStart"/>
      <w:r>
        <w:t xml:space="preserve">Работодатель обязан предоставить работнику (за исключением случаев, если в соответствии </w:t>
      </w:r>
      <w:r>
        <w:lastRenderedPageBreak/>
        <w:t>с настоящим Кодексом,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</w:t>
      </w:r>
      <w:proofErr w:type="gramEnd"/>
      <w:r>
        <w:t xml:space="preserve"> </w:t>
      </w:r>
      <w:proofErr w:type="gramStart"/>
      <w:r>
        <w:t>форме или направленном в порядке, установленном работодателем, по адресу электронной почты работодателя:</w:t>
      </w:r>
      <w:proofErr w:type="gramEnd"/>
    </w:p>
    <w:p w:rsidR="00F32A16" w:rsidRDefault="00F32A16">
      <w:pPr>
        <w:pStyle w:val="ConsPlusNormal"/>
        <w:spacing w:before="220"/>
        <w:ind w:firstLine="540"/>
        <w:jc w:val="both"/>
      </w:pPr>
      <w:r>
        <w:t>в период работы не позднее трех рабочих дней со дня подачи этого заявления;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>при увольнении в день прекращения трудового договора.</w:t>
      </w:r>
    </w:p>
    <w:p w:rsidR="00F32A16" w:rsidRDefault="00F32A16">
      <w:pPr>
        <w:pStyle w:val="ConsPlusNormal"/>
        <w:spacing w:before="220"/>
        <w:ind w:firstLine="540"/>
        <w:jc w:val="both"/>
      </w:pPr>
      <w:proofErr w:type="gramStart"/>
      <w: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</w:t>
      </w:r>
      <w:proofErr w:type="gramEnd"/>
      <w:r>
        <w:t xml:space="preserve"> Пенсионного фонда Российской Федерации</w:t>
      </w:r>
      <w:proofErr w:type="gramStart"/>
      <w:r>
        <w:t>.";</w:t>
      </w:r>
      <w:proofErr w:type="gramEnd"/>
    </w:p>
    <w:p w:rsidR="00F32A16" w:rsidRDefault="00F32A16">
      <w:pPr>
        <w:pStyle w:val="ConsPlusNormal"/>
        <w:ind w:firstLine="540"/>
        <w:jc w:val="both"/>
      </w:pPr>
    </w:p>
    <w:p w:rsidR="00F32A16" w:rsidRDefault="00F32A16">
      <w:pPr>
        <w:pStyle w:val="ConsPlusNormal"/>
        <w:ind w:firstLine="540"/>
        <w:jc w:val="both"/>
      </w:pPr>
      <w:r>
        <w:t xml:space="preserve">5) в </w:t>
      </w:r>
      <w:hyperlink r:id="rId13" w:history="1">
        <w:r>
          <w:rPr>
            <w:color w:val="0000FF"/>
          </w:rPr>
          <w:t>части пятой статьи 80</w:t>
        </w:r>
      </w:hyperlink>
      <w:r>
        <w:t xml:space="preserve"> слова "трудовую книжку</w:t>
      </w:r>
      <w:proofErr w:type="gramStart"/>
      <w:r>
        <w:t>,"</w:t>
      </w:r>
      <w:proofErr w:type="gramEnd"/>
      <w:r>
        <w:t xml:space="preserve"> заменить словами "трудовую книжку или предоставить сведения о трудовой деятельности (статья 66.1 настоящего Кодекса) у данного работодателя, выдать";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6) </w:t>
      </w:r>
      <w:hyperlink r:id="rId14" w:history="1">
        <w:r>
          <w:rPr>
            <w:color w:val="0000FF"/>
          </w:rPr>
          <w:t>части четвертую</w:t>
        </w:r>
      </w:hyperlink>
      <w:r>
        <w:t xml:space="preserve"> - </w:t>
      </w:r>
      <w:hyperlink r:id="rId15" w:history="1">
        <w:r>
          <w:rPr>
            <w:color w:val="0000FF"/>
          </w:rPr>
          <w:t>шестую статьи 84.1</w:t>
        </w:r>
      </w:hyperlink>
      <w:r>
        <w:t xml:space="preserve"> изложить в следующей редакции: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>"В день прекращения трудового договора работодатель обязан выдать работнику трудовую книжку или предоставить сведения о трудовой деятельности (статья 66.1 настоящего Кодекса) у данного работодателя и произвести с ним расчет в соответствии со статьей 140 настоящего Кодекса.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F32A16" w:rsidRDefault="00F32A16">
      <w:pPr>
        <w:pStyle w:val="ConsPlusNormal"/>
        <w:spacing w:before="220"/>
        <w:ind w:firstLine="540"/>
        <w:jc w:val="both"/>
      </w:pPr>
      <w:proofErr w:type="gramStart"/>
      <w:r>
        <w:t>Запись в трудовую книжку и внесение информации в сведения о трудовой деятельности (статья 66.1 настоящего Кодекса)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статью, часть статьи, пункт статьи настоящего Кодекса или иного федерального закона.</w:t>
      </w:r>
      <w:proofErr w:type="gramEnd"/>
    </w:p>
    <w:p w:rsidR="00F32A16" w:rsidRDefault="00F32A16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носителе, заверенные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 </w:t>
      </w:r>
      <w:proofErr w:type="gramStart"/>
      <w:r>
        <w:t>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подпунктом "а" пункта 6 части первой статьи 81 или пунктом 4 части первой статьи 83 настоящего Кодекса, и при увольнении женщины</w:t>
      </w:r>
      <w:proofErr w:type="gramEnd"/>
      <w:r>
        <w:t xml:space="preserve">, срок действия трудового </w:t>
      </w:r>
      <w:proofErr w:type="gramStart"/>
      <w:r>
        <w:t>договора</w:t>
      </w:r>
      <w:proofErr w:type="gramEnd"/>
      <w:r>
        <w:t xml:space="preserve">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Кодекса. </w:t>
      </w:r>
      <w:proofErr w:type="gramStart"/>
      <w:r>
        <w:t xml:space="preserve">По письменному обращению работника, не получившего трудовой книжки после увольнения, работодатель обязан выдать ее не позднее трех рабочих дней со дня </w:t>
      </w:r>
      <w:r>
        <w:lastRenderedPageBreak/>
        <w:t>обращения работника, а в случае, если в соответствии с настоящим Кодексом, иным федеральным законом 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 получившего</w:t>
      </w:r>
      <w:proofErr w:type="gramEnd"/>
      <w:r>
        <w:t xml:space="preserve"> </w:t>
      </w:r>
      <w:proofErr w:type="gramStart"/>
      <w:r>
        <w:t>сведений о трудовой деятельности у данного работодателя после увольнения, работодатель 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работодателя).";</w:t>
      </w:r>
      <w:proofErr w:type="gramEnd"/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7) </w:t>
      </w:r>
      <w:hyperlink r:id="rId16" w:history="1">
        <w:r>
          <w:rPr>
            <w:color w:val="0000FF"/>
          </w:rPr>
          <w:t>абзац девятый части первой статьи 165</w:t>
        </w:r>
      </w:hyperlink>
      <w:r>
        <w:t xml:space="preserve"> изложить в следующей редакции: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>"в связи с задержкой по вине работодателя выдачи трудовой книжки или предоставления сведений о трудовой деятельности (статья 66.1 настоящего Кодекса) при увольнении работника</w:t>
      </w:r>
      <w:proofErr w:type="gramStart"/>
      <w:r>
        <w:t>;"</w:t>
      </w:r>
      <w:proofErr w:type="gramEnd"/>
      <w:r>
        <w:t>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8) </w:t>
      </w:r>
      <w:hyperlink r:id="rId17" w:history="1">
        <w:r>
          <w:rPr>
            <w:color w:val="0000FF"/>
          </w:rPr>
          <w:t>абзац четвертый статьи 234</w:t>
        </w:r>
      </w:hyperlink>
      <w:r>
        <w:t xml:space="preserve"> изложить в следующей редакции: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>"задержки работодателем выдачи работнику трудовой книжки, предоставления сведений о трудовой деятельности (статья 66.1 настоящего Кодекса), внесения в трудовую книжку, в сведения о трудовой деятельности неправильной или не соответствующей законодательству формулировки причины увольнения работника</w:t>
      </w:r>
      <w:proofErr w:type="gramStart"/>
      <w:r>
        <w:t>;"</w:t>
      </w:r>
      <w:proofErr w:type="gramEnd"/>
      <w:r>
        <w:t>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9) в </w:t>
      </w:r>
      <w:hyperlink r:id="rId18" w:history="1">
        <w:r>
          <w:rPr>
            <w:color w:val="0000FF"/>
          </w:rPr>
          <w:t>статье 283</w:t>
        </w:r>
      </w:hyperlink>
      <w:r>
        <w:t xml:space="preserve"> первое предложение изложить в следующей редакции: "Лицо, поступающее на работу по совместительству к другому работодателю, не предъявляет трудовую книжку в случае, если по основному месту работы работодатель ведет трудовую книжку на данного работника или если в соответствии с настоящим Кодексом, иным федеральным законом трудовая книжка на работника не оформлялась</w:t>
      </w:r>
      <w:proofErr w:type="gramStart"/>
      <w:r>
        <w:t>.";</w:t>
      </w:r>
      <w:proofErr w:type="gramEnd"/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10) </w:t>
      </w:r>
      <w:hyperlink r:id="rId19" w:history="1">
        <w:r>
          <w:rPr>
            <w:color w:val="0000FF"/>
          </w:rPr>
          <w:t>часть первую статьи 309</w:t>
        </w:r>
      </w:hyperlink>
      <w:r>
        <w:t xml:space="preserve"> дополнить словами "(за исключением случаев, если в соответствии с настоящим Кодексом, иным федеральным законом трудовая книжка на работника не ведется)";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11) </w:t>
      </w:r>
      <w:hyperlink r:id="rId20" w:history="1">
        <w:r>
          <w:rPr>
            <w:color w:val="0000FF"/>
          </w:rPr>
          <w:t>часть девятую статьи 341.2</w:t>
        </w:r>
      </w:hyperlink>
      <w:r>
        <w:t xml:space="preserve"> дополнить словами "и (или) сведения о трудовой деятельности (статья 66.1 настоящего Кодекса)";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12) </w:t>
      </w:r>
      <w:hyperlink r:id="rId21" w:history="1">
        <w:r>
          <w:rPr>
            <w:color w:val="0000FF"/>
          </w:rPr>
          <w:t>часть первую статьи 392</w:t>
        </w:r>
      </w:hyperlink>
      <w:r>
        <w:t xml:space="preserve"> дополнить словами "или со дня предоставления работнику в связи с его увольнением сведений о трудовой деятельности (статья 66.1 настоящего Кодекса) у работодателя по последнему месту работы";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13) </w:t>
      </w:r>
      <w:hyperlink r:id="rId22" w:history="1">
        <w:r>
          <w:rPr>
            <w:color w:val="0000FF"/>
          </w:rPr>
          <w:t>часть восьмую статьи 394</w:t>
        </w:r>
      </w:hyperlink>
      <w:r>
        <w:t xml:space="preserve"> изложить в следующей редакции: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>"Если неправильная формулировка основания и (или) причины увольнения в трудовой книжке или сведениях о трудовой деятельности (статья 66.1 настоящего Кодекса) препятствовала поступлению работника на другую работу, суд принимает решение о выплате ему среднего заработка за все время вынужденного прогула</w:t>
      </w:r>
      <w:proofErr w:type="gramStart"/>
      <w:r>
        <w:t>.".</w:t>
      </w:r>
      <w:proofErr w:type="gramEnd"/>
    </w:p>
    <w:p w:rsidR="00F32A16" w:rsidRDefault="00F32A16">
      <w:pPr>
        <w:pStyle w:val="ConsPlusNormal"/>
        <w:ind w:firstLine="540"/>
        <w:jc w:val="both"/>
      </w:pPr>
    </w:p>
    <w:p w:rsidR="00F32A16" w:rsidRDefault="00F32A16">
      <w:pPr>
        <w:pStyle w:val="ConsPlusTitle"/>
        <w:ind w:firstLine="540"/>
        <w:jc w:val="both"/>
        <w:outlineLvl w:val="0"/>
      </w:pPr>
      <w:r>
        <w:t>Статья 2</w:t>
      </w:r>
    </w:p>
    <w:p w:rsidR="00F32A16" w:rsidRDefault="00F32A16">
      <w:pPr>
        <w:pStyle w:val="ConsPlusNormal"/>
        <w:ind w:firstLine="540"/>
        <w:jc w:val="both"/>
      </w:pPr>
    </w:p>
    <w:p w:rsidR="00F32A16" w:rsidRDefault="00F32A16">
      <w:pPr>
        <w:pStyle w:val="ConsPlusNormal"/>
        <w:ind w:firstLine="540"/>
        <w:jc w:val="both"/>
      </w:pPr>
      <w:r>
        <w:t>1. В целях реализации норм Трудового кодекса Российской Федерации (в редакции настоящего Федерального закона) работодатели в течение 2020 года осуществляют следующие мероприятия: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>1) принятие или изменение локальных нормативных актов (при необходимости) с учетом мнения выборного органа первичной профсоюзной организации (при его наличии);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2) 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</w:t>
      </w:r>
      <w:r>
        <w:lastRenderedPageBreak/>
        <w:t>договоры в порядке, установленном Трудовым кодексом Российской Федерации;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>3) обеспечение технической готовности к представлению сведений о трудовой деятельности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F32A16" w:rsidRDefault="00F32A16">
      <w:pPr>
        <w:pStyle w:val="ConsPlusNormal"/>
        <w:spacing w:before="280"/>
        <w:ind w:firstLine="540"/>
        <w:jc w:val="both"/>
      </w:pPr>
      <w:proofErr w:type="gramStart"/>
      <w:r>
        <w:t xml:space="preserve">4) уведомление по 30 июня 2020 года включительно каждого работника в письменной форме об изменениях в трудовом законодательстве, связанных с формированием сведений о трудовой деятельности в электронном виде, а также о праве работника путем подачи работодателю соответствующего письменного заявления в порядке, предусмотренном </w:t>
      </w:r>
      <w:hyperlink w:anchor="P79" w:history="1">
        <w:r>
          <w:rPr>
            <w:color w:val="0000FF"/>
          </w:rPr>
          <w:t>частью 2</w:t>
        </w:r>
      </w:hyperlink>
      <w:r>
        <w:t xml:space="preserve"> настоящей статьи, сделать выбор между продолжением ведения работодателем трудовой книжки в соответствии со </w:t>
      </w:r>
      <w:hyperlink r:id="rId23" w:history="1">
        <w:r>
          <w:rPr>
            <w:color w:val="0000FF"/>
          </w:rPr>
          <w:t>статьей 66</w:t>
        </w:r>
      </w:hyperlink>
      <w:r>
        <w:t xml:space="preserve"> Трудового</w:t>
      </w:r>
      <w:proofErr w:type="gramEnd"/>
      <w:r>
        <w:t xml:space="preserve"> кодекса Российской Федерации (в редакции настоящего Федерального закона) или предоставлением ему работодателем сведений о трудовой деятельности в соответствии со </w:t>
      </w:r>
      <w:hyperlink r:id="rId24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Федерации.</w:t>
      </w:r>
    </w:p>
    <w:p w:rsidR="00F32A16" w:rsidRDefault="00F32A16">
      <w:pPr>
        <w:pStyle w:val="ConsPlusNormal"/>
        <w:spacing w:before="220"/>
        <w:ind w:firstLine="540"/>
        <w:jc w:val="both"/>
      </w:pPr>
      <w:bookmarkStart w:id="0" w:name="P79"/>
      <w:bookmarkEnd w:id="0"/>
      <w:r>
        <w:t xml:space="preserve">2. </w:t>
      </w:r>
      <w:r w:rsidRPr="006F50C5">
        <w:rPr>
          <w:b/>
          <w:color w:val="FF0000"/>
        </w:rPr>
        <w:t xml:space="preserve">Каждый работник по 31 декабря 2020 года включительно подает работодателю письменное заявление о продолжении ведения работодателем трудовой книжки в соответствии со </w:t>
      </w:r>
      <w:hyperlink r:id="rId25" w:history="1">
        <w:r w:rsidRPr="006F50C5">
          <w:rPr>
            <w:b/>
            <w:color w:val="FF0000"/>
          </w:rPr>
          <w:t>статьей 66</w:t>
        </w:r>
      </w:hyperlink>
      <w:r w:rsidRPr="006F50C5">
        <w:rPr>
          <w:b/>
          <w:color w:val="FF0000"/>
        </w:rPr>
        <w:t xml:space="preserve"> Трудового кодекса</w:t>
      </w:r>
      <w:r w:rsidRPr="006F50C5">
        <w:rPr>
          <w:color w:val="FF0000"/>
        </w:rPr>
        <w:t xml:space="preserve"> </w:t>
      </w:r>
      <w:r>
        <w:t xml:space="preserve">Российской Федерации (в редакции настоящего Федерального закона) или </w:t>
      </w:r>
      <w:r w:rsidRPr="006F50C5">
        <w:rPr>
          <w:b/>
          <w:color w:val="FF0000"/>
        </w:rPr>
        <w:t xml:space="preserve">о предоставлении ему работодателем сведений о трудовой деятельности в соответствии со </w:t>
      </w:r>
      <w:hyperlink r:id="rId26" w:history="1">
        <w:r w:rsidRPr="006F50C5">
          <w:rPr>
            <w:b/>
            <w:color w:val="FF0000"/>
          </w:rPr>
          <w:t>статьей 66.1</w:t>
        </w:r>
      </w:hyperlink>
      <w:r w:rsidRPr="006F50C5">
        <w:rPr>
          <w:b/>
          <w:color w:val="FF0000"/>
        </w:rPr>
        <w:t xml:space="preserve"> Трудового кодекса</w:t>
      </w:r>
      <w:r w:rsidRPr="006F50C5">
        <w:rPr>
          <w:color w:val="FF0000"/>
        </w:rPr>
        <w:t xml:space="preserve"> </w:t>
      </w:r>
      <w:r>
        <w:t>Российской Федерации. Информация о поданном работником заявлении включается в сведения о трудовой деятельности, представляемые работодателем для хранения в информационных ресурсах Пенсионного фонда Российской Федерации. В случае</w:t>
      </w:r>
      <w:proofErr w:type="gramStart"/>
      <w:r>
        <w:t>,</w:t>
      </w:r>
      <w:proofErr w:type="gramEnd"/>
      <w:r>
        <w:t xml:space="preserve"> если работник не подал работодателю ни одного из указанных заявлений, работодатель продолжает вести его трудовую книжку в соответствии со </w:t>
      </w:r>
      <w:hyperlink r:id="rId27" w:history="1">
        <w:r>
          <w:rPr>
            <w:color w:val="0000FF"/>
          </w:rPr>
          <w:t>статьей 66</w:t>
        </w:r>
      </w:hyperlink>
      <w:r>
        <w:t xml:space="preserve"> Трудового кодекса Российской Федерации (в редакции настоящего Федерального закона).</w:t>
      </w:r>
    </w:p>
    <w:p w:rsidR="00F32A16" w:rsidRPr="006F50C5" w:rsidRDefault="00F32A16">
      <w:pPr>
        <w:pStyle w:val="ConsPlusNormal"/>
        <w:spacing w:before="220"/>
        <w:ind w:firstLine="540"/>
        <w:jc w:val="both"/>
        <w:rPr>
          <w:b/>
          <w:color w:val="FF0000"/>
        </w:rPr>
      </w:pPr>
      <w:r>
        <w:t xml:space="preserve">3. Работнику, подавшему письменное заявление о предоставлении ему работодателем сведений о трудовой деятельности в соответствии со </w:t>
      </w:r>
      <w:hyperlink r:id="rId28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работодатель выдает трудовую книжку на руки и освобождается от ответственности за ее ведение и хранение. </w:t>
      </w:r>
      <w:r w:rsidRPr="006F50C5">
        <w:rPr>
          <w:b/>
          <w:color w:val="FF0000"/>
        </w:rPr>
        <w:t xml:space="preserve">При выдаче трудовой книжки в нее вносится запись </w:t>
      </w:r>
      <w:proofErr w:type="gramStart"/>
      <w:r w:rsidRPr="006F50C5">
        <w:rPr>
          <w:b/>
          <w:color w:val="FF0000"/>
        </w:rPr>
        <w:t>о подаче работником заявления о предоставлении ему работодателем сведений о трудовой деятельности в соответствии со статьей</w:t>
      </w:r>
      <w:proofErr w:type="gramEnd"/>
      <w:r w:rsidRPr="006F50C5">
        <w:rPr>
          <w:b/>
          <w:color w:val="FF0000"/>
        </w:rPr>
        <w:t xml:space="preserve"> 66.1 Трудового кодекса Российской Федерации.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4. За работником, воспользовавшимся своим правом на дальнейшее ведение работодателем трудовой книжки в соответствии со </w:t>
      </w:r>
      <w:hyperlink r:id="rId29" w:history="1">
        <w:r>
          <w:rPr>
            <w:color w:val="0000FF"/>
          </w:rPr>
          <w:t>статьей 66</w:t>
        </w:r>
      </w:hyperlink>
      <w:r>
        <w:t xml:space="preserve"> Трудового кодекса Российской Федерации (в редакции настоящего Федерального закона), это право сохраняется при последующем трудоустройстве к другим работодателям.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5. </w:t>
      </w:r>
      <w:r w:rsidRPr="006F50C5">
        <w:rPr>
          <w:b/>
          <w:color w:val="FF0000"/>
        </w:rPr>
        <w:t xml:space="preserve">Работник, подавший письменное заявление о продолжении ведения работодателем трудовой книжки в соответствии со </w:t>
      </w:r>
      <w:hyperlink r:id="rId30" w:history="1">
        <w:r w:rsidRPr="006F50C5">
          <w:rPr>
            <w:b/>
            <w:color w:val="FF0000"/>
          </w:rPr>
          <w:t>статьей 66</w:t>
        </w:r>
      </w:hyperlink>
      <w:r w:rsidRPr="006F50C5">
        <w:rPr>
          <w:b/>
          <w:color w:val="FF0000"/>
        </w:rPr>
        <w:t xml:space="preserve"> Трудового кодекса Российской Федерации (в редакции настоящего Федерального закона), имеет право в последующем подать работодателю письменное заявление о предоставлении ему работодателем сведений о трудовой деятельности в соответствии со </w:t>
      </w:r>
      <w:hyperlink r:id="rId31" w:history="1">
        <w:r w:rsidRPr="006F50C5">
          <w:rPr>
            <w:b/>
            <w:color w:val="FF0000"/>
          </w:rPr>
          <w:t>статьей 66.1</w:t>
        </w:r>
      </w:hyperlink>
      <w:r w:rsidRPr="006F50C5">
        <w:rPr>
          <w:b/>
          <w:color w:val="FF0000"/>
        </w:rPr>
        <w:t xml:space="preserve"> Трудового кодекса</w:t>
      </w:r>
      <w:r w:rsidRPr="006F50C5">
        <w:rPr>
          <w:color w:val="FF0000"/>
        </w:rPr>
        <w:t xml:space="preserve"> </w:t>
      </w:r>
      <w:r>
        <w:t>Российской Федерации.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6. </w:t>
      </w:r>
      <w:r w:rsidRPr="006F50C5">
        <w:rPr>
          <w:b/>
          <w:color w:val="FF0000"/>
        </w:rPr>
        <w:t>Лица, не имевшие возможности по 31 декабря 2020</w:t>
      </w:r>
      <w:r w:rsidRPr="006F50C5">
        <w:rPr>
          <w:color w:val="FF0000"/>
        </w:rPr>
        <w:t xml:space="preserve"> </w:t>
      </w:r>
      <w:r>
        <w:t xml:space="preserve">года включительно подать работодателю одно из письменных заявлений, предусмотренных </w:t>
      </w:r>
      <w:hyperlink w:anchor="P79" w:history="1">
        <w:r>
          <w:rPr>
            <w:color w:val="0000FF"/>
          </w:rPr>
          <w:t>частью 2</w:t>
        </w:r>
      </w:hyperlink>
      <w:r>
        <w:t xml:space="preserve"> настоящей статьи, </w:t>
      </w:r>
      <w:r w:rsidRPr="006F50C5">
        <w:rPr>
          <w:b/>
          <w:color w:val="FF0000"/>
        </w:rPr>
        <w:t>вправе сделать это в любое время, подав работодателю по основному месту работы</w:t>
      </w:r>
      <w:r>
        <w:t>, в том числе при трудоустройстве, соответствующее письменное заявление. К таким лицам, в частности, относятся:</w:t>
      </w:r>
    </w:p>
    <w:p w:rsidR="00F32A16" w:rsidRDefault="00F32A16">
      <w:pPr>
        <w:pStyle w:val="ConsPlusNormal"/>
        <w:spacing w:before="220"/>
        <w:ind w:firstLine="540"/>
        <w:jc w:val="both"/>
      </w:pPr>
      <w:proofErr w:type="gramStart"/>
      <w:r>
        <w:t xml:space="preserve">1) работники, которые по состоянию на 31 декабря 2020 года не исполняли свои трудовые обязанности и ранее не подали одно из письменных заявлений, предусмотренных </w:t>
      </w:r>
      <w:hyperlink w:anchor="P79" w:history="1">
        <w:r>
          <w:rPr>
            <w:color w:val="0000FF"/>
          </w:rPr>
          <w:t>частью 2</w:t>
        </w:r>
      </w:hyperlink>
      <w:r>
        <w:t xml:space="preserve"> настоящей статьи, но за ними в соответствии с трудовым законодательством, иными </w:t>
      </w:r>
      <w:r>
        <w:lastRenderedPageBreak/>
        <w:t>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работы, в том числе на период:</w:t>
      </w:r>
      <w:proofErr w:type="gramEnd"/>
    </w:p>
    <w:p w:rsidR="00F32A16" w:rsidRDefault="00F32A16">
      <w:pPr>
        <w:pStyle w:val="ConsPlusNormal"/>
        <w:spacing w:before="220"/>
        <w:ind w:firstLine="540"/>
        <w:jc w:val="both"/>
      </w:pPr>
      <w:r>
        <w:t>а) временной нетрудоспособности;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>б) отпуска;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в) отстранения от работы в случаях, предусмотренных Трудовым </w:t>
      </w:r>
      <w:hyperlink r:id="rId32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иными нормативными правовыми актами Российской Федерации;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 и до указанной </w:t>
      </w:r>
      <w:proofErr w:type="gramStart"/>
      <w:r>
        <w:t>даты</w:t>
      </w:r>
      <w:proofErr w:type="gramEnd"/>
      <w:r>
        <w:t xml:space="preserve"> не подавшие одно из письменных заявлений, предусмотренных </w:t>
      </w:r>
      <w:hyperlink w:anchor="P79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Лица, которые замещают государственные и муниципальные должности, должности государственной гражданской и муниципальной службы, а также осуществляют другие виды профессиональной служебной деятельности и на которых на день вступления в силу настоящего Федерального закона ведутся трудовые книжки, имеют право в порядке, установленном настоящей статьей, сделать выбор между продолжением ведения их трудовых книжек или предоставлением им сведений о трудовой деятельности.</w:t>
      </w:r>
      <w:proofErr w:type="gramEnd"/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8. </w:t>
      </w:r>
      <w:r w:rsidRPr="006F50C5">
        <w:rPr>
          <w:b/>
          <w:color w:val="FF0000"/>
        </w:rPr>
        <w:t xml:space="preserve">Формирование сведений о трудовой деятельности лиц, впервые поступающих на работу после 31 декабря 2020 года, осуществляется в соответствии со </w:t>
      </w:r>
      <w:hyperlink r:id="rId33" w:history="1">
        <w:r w:rsidRPr="006F50C5">
          <w:rPr>
            <w:b/>
            <w:color w:val="FF0000"/>
          </w:rPr>
          <w:t>статьей 66.1</w:t>
        </w:r>
      </w:hyperlink>
      <w:r w:rsidRPr="006F50C5">
        <w:rPr>
          <w:b/>
          <w:color w:val="FF0000"/>
        </w:rPr>
        <w:t xml:space="preserve"> Трудового кодекса</w:t>
      </w:r>
      <w:r w:rsidRPr="006F50C5">
        <w:rPr>
          <w:color w:val="FF0000"/>
        </w:rPr>
        <w:t xml:space="preserve"> </w:t>
      </w:r>
      <w:r>
        <w:t>Российской Федерации, а трудовые книжки на указанных лиц не оформляются.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9. </w:t>
      </w:r>
      <w:hyperlink r:id="rId34" w:history="1">
        <w:proofErr w:type="gramStart"/>
        <w:r>
          <w:rPr>
            <w:color w:val="0000FF"/>
          </w:rPr>
          <w:t>Форму</w:t>
        </w:r>
      </w:hyperlink>
      <w:r>
        <w:t xml:space="preserve"> предоставления работнику работодателем сведений о трудовой деятельности за период работы у данного работодателя, </w:t>
      </w:r>
      <w:hyperlink r:id="rId35" w:history="1">
        <w:r>
          <w:rPr>
            <w:color w:val="0000FF"/>
          </w:rPr>
          <w:t>форму</w:t>
        </w:r>
      </w:hyperlink>
      <w:r>
        <w:t xml:space="preserve"> предоставления лицу, имеющему стаж работы по трудовому договору, сведений о трудовой деятельности из информационных ресурсов Пенсионного фонда Российской Федерации и </w:t>
      </w:r>
      <w:hyperlink r:id="rId36" w:history="1">
        <w:r>
          <w:rPr>
            <w:color w:val="0000FF"/>
          </w:rPr>
          <w:t>порядок</w:t>
        </w:r>
      </w:hyperlink>
      <w:r>
        <w:t xml:space="preserve"> заполнения указанных форм утверждает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по согласованию</w:t>
      </w:r>
      <w:proofErr w:type="gramEnd"/>
      <w:r>
        <w:t xml:space="preserve"> с Пенсионным фондом Российской Федерации.</w:t>
      </w:r>
    </w:p>
    <w:p w:rsidR="00F32A16" w:rsidRDefault="00F32A16">
      <w:pPr>
        <w:pStyle w:val="ConsPlusNormal"/>
        <w:spacing w:before="220"/>
        <w:ind w:firstLine="540"/>
        <w:jc w:val="both"/>
      </w:pPr>
      <w:r>
        <w:t xml:space="preserve">10. </w:t>
      </w:r>
      <w:hyperlink r:id="rId37" w:history="1">
        <w:r>
          <w:rPr>
            <w:color w:val="0000FF"/>
          </w:rPr>
          <w:t>Форму</w:t>
        </w:r>
      </w:hyperlink>
      <w:r>
        <w:t xml:space="preserve"> представления работодателем сведений о трудовой деятельности для хранения в информационных ресурсах Пенсионного фонда Российской Федерации устанавливает Пенсионный фонд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F32A16" w:rsidRDefault="00F32A16">
      <w:pPr>
        <w:pStyle w:val="ConsPlusNormal"/>
        <w:ind w:firstLine="540"/>
        <w:jc w:val="both"/>
      </w:pPr>
    </w:p>
    <w:p w:rsidR="00F32A16" w:rsidRDefault="00F32A16">
      <w:pPr>
        <w:pStyle w:val="ConsPlusTitle"/>
        <w:ind w:firstLine="540"/>
        <w:jc w:val="both"/>
        <w:outlineLvl w:val="0"/>
      </w:pPr>
      <w:r>
        <w:t>Статья 3</w:t>
      </w:r>
    </w:p>
    <w:p w:rsidR="00F32A16" w:rsidRDefault="00F32A16">
      <w:pPr>
        <w:pStyle w:val="ConsPlusNormal"/>
        <w:ind w:firstLine="540"/>
        <w:jc w:val="both"/>
      </w:pPr>
    </w:p>
    <w:p w:rsidR="00F32A16" w:rsidRDefault="00F32A16">
      <w:pPr>
        <w:pStyle w:val="ConsPlusNormal"/>
        <w:ind w:firstLine="540"/>
        <w:jc w:val="both"/>
      </w:pPr>
      <w:r>
        <w:t xml:space="preserve">Настоящий Федеральный закон вступает в силу </w:t>
      </w:r>
      <w:r w:rsidRPr="006F50C5">
        <w:rPr>
          <w:b/>
          <w:color w:val="FF0000"/>
        </w:rPr>
        <w:t>с 1 января 2020 года</w:t>
      </w:r>
      <w:r>
        <w:t>.</w:t>
      </w:r>
    </w:p>
    <w:p w:rsidR="00F32A16" w:rsidRDefault="00F32A16">
      <w:pPr>
        <w:pStyle w:val="ConsPlusNormal"/>
        <w:ind w:firstLine="540"/>
        <w:jc w:val="both"/>
      </w:pPr>
    </w:p>
    <w:p w:rsidR="00F32A16" w:rsidRDefault="00F32A16">
      <w:pPr>
        <w:pStyle w:val="ConsPlusNormal"/>
        <w:jc w:val="right"/>
      </w:pPr>
      <w:r>
        <w:t>Президент</w:t>
      </w:r>
    </w:p>
    <w:p w:rsidR="00F32A16" w:rsidRDefault="00F32A16">
      <w:pPr>
        <w:pStyle w:val="ConsPlusNormal"/>
        <w:jc w:val="right"/>
      </w:pPr>
      <w:r>
        <w:t>Российской Федерации</w:t>
      </w:r>
    </w:p>
    <w:p w:rsidR="00F32A16" w:rsidRDefault="00F32A16">
      <w:pPr>
        <w:pStyle w:val="ConsPlusNormal"/>
        <w:jc w:val="right"/>
      </w:pPr>
      <w:r>
        <w:t>В.ПУТИН</w:t>
      </w:r>
    </w:p>
    <w:p w:rsidR="00F32A16" w:rsidRDefault="00F32A16">
      <w:pPr>
        <w:pStyle w:val="ConsPlusNormal"/>
      </w:pPr>
      <w:r>
        <w:t>Москва, Кремль</w:t>
      </w:r>
    </w:p>
    <w:p w:rsidR="00F32A16" w:rsidRDefault="00F32A16">
      <w:pPr>
        <w:pStyle w:val="ConsPlusNormal"/>
        <w:spacing w:before="220"/>
      </w:pPr>
      <w:r>
        <w:t>16 декабря 2019 года</w:t>
      </w:r>
    </w:p>
    <w:p w:rsidR="00F32A16" w:rsidRDefault="00F32A16" w:rsidP="006F50C5">
      <w:pPr>
        <w:pStyle w:val="ConsPlusNormal"/>
        <w:spacing w:before="220"/>
      </w:pPr>
      <w:r>
        <w:t>N 439-ФЗ</w:t>
      </w:r>
      <w:bookmarkStart w:id="1" w:name="_GoBack"/>
      <w:bookmarkEnd w:id="1"/>
    </w:p>
    <w:sectPr w:rsidR="00F32A16" w:rsidSect="00EE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6"/>
    <w:rsid w:val="005E600F"/>
    <w:rsid w:val="006F50C5"/>
    <w:rsid w:val="00F32A16"/>
    <w:rsid w:val="00FC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2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2A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2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2A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65E448A3E727A3F86605F138A3B909BEDB2C0CB2D0D816A93B90CBF061E0D95D917A95137DAF05A3970B395C220F5A7032278A58AEA080eBdCO" TargetMode="External"/><Relationship Id="rId18" Type="http://schemas.openxmlformats.org/officeDocument/2006/relationships/hyperlink" Target="consultantplus://offline/ref=8765E448A3E727A3F86605F138A3B909BEDB2C0CB2D0D816A93B90CBF061E0D95D917A95137CAD0DA1970B395C220F5A7032278A58AEA080eBdCO" TargetMode="External"/><Relationship Id="rId26" Type="http://schemas.openxmlformats.org/officeDocument/2006/relationships/hyperlink" Target="consultantplus://offline/ref=8765E448A3E727A3F86605F138A3B909BEDD220FB2DDD816A93B90CBF061E0D95D917A96107BAA06F3CD1B3D15750446772C388846AEeAd0O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8765E448A3E727A3F86605F138A3B909BEDB2C0CB2D0D816A93B90CBF061E0D95D917A95137FAB08AF970B395C220F5A7032278A58AEA080eBdCO" TargetMode="External"/><Relationship Id="rId34" Type="http://schemas.openxmlformats.org/officeDocument/2006/relationships/hyperlink" Target="consultantplus://offline/ref=8765E448A3E727A3F86605F138A3B909BEDC230FB5DDD816A93B90CBF061E0D95D917A95137DAA0CA4970B395C220F5A7032278A58AEA080eBdCO" TargetMode="External"/><Relationship Id="rId7" Type="http://schemas.openxmlformats.org/officeDocument/2006/relationships/hyperlink" Target="consultantplus://offline/ref=8765E448A3E727A3F86605F138A3B909BEDB2C0CB2D0D816A93B90CBF061E0D95D917A95137DAE0AA1970B395C220F5A7032278A58AEA080eBdCO" TargetMode="External"/><Relationship Id="rId12" Type="http://schemas.openxmlformats.org/officeDocument/2006/relationships/hyperlink" Target="consultantplus://offline/ref=8765E448A3E727A3F86605F138A3B909BEDB2C0CB2D0D816A93B90CBF061E0D94F912299117BB40CA7825D681Ae7d7O" TargetMode="External"/><Relationship Id="rId17" Type="http://schemas.openxmlformats.org/officeDocument/2006/relationships/hyperlink" Target="consultantplus://offline/ref=8765E448A3E727A3F86605F138A3B909BEDB2C0CB2D0D816A93B90CBF061E0D95D917A95137CAF0FAF970B395C220F5A7032278A58AEA080eBdCO" TargetMode="External"/><Relationship Id="rId25" Type="http://schemas.openxmlformats.org/officeDocument/2006/relationships/hyperlink" Target="consultantplus://offline/ref=8765E448A3E727A3F86605F138A3B909BEDD220FB2DDD816A93B90CBF061E0D95D917A95137DAE05A1970B395C220F5A7032278A58AEA080eBdCO" TargetMode="External"/><Relationship Id="rId33" Type="http://schemas.openxmlformats.org/officeDocument/2006/relationships/hyperlink" Target="consultantplus://offline/ref=8765E448A3E727A3F86605F138A3B909BEDD220FB2DDD816A93B90CBF061E0D95D917A96107BAA06F3CD1B3D15750446772C388846AEeAd0O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65E448A3E727A3F86605F138A3B909BEDB2C0CB2D0D816A93B90CBF061E0D95D917A95137CAA08AE970B395C220F5A7032278A58AEA080eBdCO" TargetMode="External"/><Relationship Id="rId20" Type="http://schemas.openxmlformats.org/officeDocument/2006/relationships/hyperlink" Target="consultantplus://offline/ref=8765E448A3E727A3F86605F138A3B909BEDB2C0CB2D0D816A93B90CBF061E0D95D917A961275AB06F3CD1B3D15750446772C388846AEeAd0O" TargetMode="External"/><Relationship Id="rId29" Type="http://schemas.openxmlformats.org/officeDocument/2006/relationships/hyperlink" Target="consultantplus://offline/ref=8765E448A3E727A3F86605F138A3B909BEDD220FB2DDD816A93B90CBF061E0D95D917A95137DAE05A1970B395C220F5A7032278A58AEA080eBd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65E448A3E727A3F86605F138A3B909BEDB2C0CB2D0D816A93B90CBF061E0D95D917A96137EAF06F3CD1B3D15750446772C388846AEeAd0O" TargetMode="External"/><Relationship Id="rId11" Type="http://schemas.openxmlformats.org/officeDocument/2006/relationships/hyperlink" Target="consultantplus://offline/ref=8765E448A3E727A3F86605F138A3B909BEDB2C0CB2D0D816A93B90CBF061E0D95D917A901279A159F6D80A651A711C597632248A44eAdCO" TargetMode="External"/><Relationship Id="rId24" Type="http://schemas.openxmlformats.org/officeDocument/2006/relationships/hyperlink" Target="consultantplus://offline/ref=8765E448A3E727A3F86605F138A3B909BEDD220FB2DDD816A93B90CBF061E0D95D917A96107BAA06F3CD1B3D15750446772C388846AEeAd0O" TargetMode="External"/><Relationship Id="rId32" Type="http://schemas.openxmlformats.org/officeDocument/2006/relationships/hyperlink" Target="consultantplus://offline/ref=8765E448A3E727A3F86605F138A3B909BEDD220FB2DDD816A93B90CBF061E0D94F912299117BB40CA7825D681Ae7d7O" TargetMode="External"/><Relationship Id="rId37" Type="http://schemas.openxmlformats.org/officeDocument/2006/relationships/hyperlink" Target="consultantplus://offline/ref=8765E448A3E727A3F86605F138A3B909BEDC2606B2D8D816A93B90CBF061E0D95D917A95137DAA0CA2970B395C220F5A7032278A58AEA080eBdCO" TargetMode="External"/><Relationship Id="rId5" Type="http://schemas.openxmlformats.org/officeDocument/2006/relationships/hyperlink" Target="consultantplus://offline/ref=8765E448A3E727A3F86605F138A3B909BEDB2C0CB2D0D816A93B90CBF061E0D94F912299117BB40CA7825D681Ae7d7O" TargetMode="External"/><Relationship Id="rId15" Type="http://schemas.openxmlformats.org/officeDocument/2006/relationships/hyperlink" Target="consultantplus://offline/ref=8765E448A3E727A3F86605F138A3B909BEDB2C0CB2D0D816A93B90CBF061E0D95D917A961274AA06F3CD1B3D15750446772C388846AEeAd0O" TargetMode="External"/><Relationship Id="rId23" Type="http://schemas.openxmlformats.org/officeDocument/2006/relationships/hyperlink" Target="consultantplus://offline/ref=8765E448A3E727A3F86605F138A3B909BEDD220FB2DDD816A93B90CBF061E0D95D917A95137DAE05A1970B395C220F5A7032278A58AEA080eBdCO" TargetMode="External"/><Relationship Id="rId28" Type="http://schemas.openxmlformats.org/officeDocument/2006/relationships/hyperlink" Target="consultantplus://offline/ref=8765E448A3E727A3F86605F138A3B909BEDD220FB2DDD816A93B90CBF061E0D95D917A96107BAA06F3CD1B3D15750446772C388846AEeAd0O" TargetMode="External"/><Relationship Id="rId36" Type="http://schemas.openxmlformats.org/officeDocument/2006/relationships/hyperlink" Target="consultantplus://offline/ref=8765E448A3E727A3F86605F138A3B909BEDC230FB5DDD816A93B90CBF061E0D95D917A95137DAB0DA4970B395C220F5A7032278A58AEA080eBdCO" TargetMode="External"/><Relationship Id="rId10" Type="http://schemas.openxmlformats.org/officeDocument/2006/relationships/hyperlink" Target="consultantplus://offline/ref=8765E448A3E727A3F86605F138A3B909BEDB2C0CB2D0D816A93B90CBF061E0D95D917A90127EA159F6D80A651A711C597632248A44eAdCO" TargetMode="External"/><Relationship Id="rId19" Type="http://schemas.openxmlformats.org/officeDocument/2006/relationships/hyperlink" Target="consultantplus://offline/ref=8765E448A3E727A3F86605F138A3B909BEDB2C0CB2D0D816A93B90CBF061E0D95D917A95127EAE06F3CD1B3D15750446772C388846AEeAd0O" TargetMode="External"/><Relationship Id="rId31" Type="http://schemas.openxmlformats.org/officeDocument/2006/relationships/hyperlink" Target="consultantplus://offline/ref=8765E448A3E727A3F86605F138A3B909BEDD220FB2DDD816A93B90CBF061E0D95D917A96107BAA06F3CD1B3D15750446772C388846AEeAd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65E448A3E727A3F86605F138A3B909BEDB2C0CB2D0D816A93B90CBF061E0D95D917A95137FAC0FA0970B395C220F5A7032278A58AEA080eBdCO" TargetMode="External"/><Relationship Id="rId14" Type="http://schemas.openxmlformats.org/officeDocument/2006/relationships/hyperlink" Target="consultantplus://offline/ref=8765E448A3E727A3F86605F138A3B909BEDB2C0CB2D0D816A93B90CBF061E0D95D917A91107EA159F6D80A651A711C597632248A44eAdCO" TargetMode="External"/><Relationship Id="rId22" Type="http://schemas.openxmlformats.org/officeDocument/2006/relationships/hyperlink" Target="consultantplus://offline/ref=8765E448A3E727A3F86605F138A3B909BEDB2C0CB2D0D816A93B90CBF061E0D95D917A951079A306F3CD1B3D15750446772C388846AEeAd0O" TargetMode="External"/><Relationship Id="rId27" Type="http://schemas.openxmlformats.org/officeDocument/2006/relationships/hyperlink" Target="consultantplus://offline/ref=8765E448A3E727A3F86605F138A3B909BEDD220FB2DDD816A93B90CBF061E0D95D917A95137DAE05A1970B395C220F5A7032278A58AEA080eBdCO" TargetMode="External"/><Relationship Id="rId30" Type="http://schemas.openxmlformats.org/officeDocument/2006/relationships/hyperlink" Target="consultantplus://offline/ref=8765E448A3E727A3F86605F138A3B909BEDD220FB2DDD816A93B90CBF061E0D95D917A95137DAE05A1970B395C220F5A7032278A58AEA080eBdCO" TargetMode="External"/><Relationship Id="rId35" Type="http://schemas.openxmlformats.org/officeDocument/2006/relationships/hyperlink" Target="consultantplus://offline/ref=8765E448A3E727A3F86605F138A3B909BEDC230FB5DDD816A93B90CBF061E0D95D917A95137DAA0BA7970B395C220F5A7032278A58AEA080eBdCO" TargetMode="External"/><Relationship Id="rId8" Type="http://schemas.openxmlformats.org/officeDocument/2006/relationships/hyperlink" Target="consultantplus://offline/ref=8765E448A3E727A3F86605F138A3B909BEDB2C0CB2D0D816A93B90CBF061E0D95D917A95137DAE0AAE970B395C220F5A7032278A58AEA080eBdC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2</cp:revision>
  <dcterms:created xsi:type="dcterms:W3CDTF">2020-10-26T19:08:00Z</dcterms:created>
  <dcterms:modified xsi:type="dcterms:W3CDTF">2020-10-26T19:08:00Z</dcterms:modified>
</cp:coreProperties>
</file>