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3087" w:rsidRPr="000730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087" w:rsidRPr="00073087" w:rsidRDefault="00073087">
            <w:pPr>
              <w:pStyle w:val="ConsPlusNormal"/>
            </w:pPr>
            <w:bookmarkStart w:id="0" w:name="_GoBack"/>
            <w:bookmarkEnd w:id="0"/>
            <w:r w:rsidRPr="00073087">
              <w:t>17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087" w:rsidRPr="00073087" w:rsidRDefault="00073087">
            <w:pPr>
              <w:pStyle w:val="ConsPlusNormal"/>
              <w:jc w:val="right"/>
            </w:pPr>
            <w:r w:rsidRPr="00073087">
              <w:t>N 169-ФЗ</w:t>
            </w:r>
          </w:p>
        </w:tc>
      </w:tr>
    </w:tbl>
    <w:p w:rsidR="00073087" w:rsidRPr="00073087" w:rsidRDefault="00073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87" w:rsidRPr="00073087" w:rsidRDefault="00073087">
      <w:pPr>
        <w:pStyle w:val="ConsPlusNormal"/>
        <w:jc w:val="center"/>
      </w:pPr>
    </w:p>
    <w:p w:rsidR="00073087" w:rsidRPr="00073087" w:rsidRDefault="00073087">
      <w:pPr>
        <w:pStyle w:val="ConsPlusTitle"/>
        <w:jc w:val="center"/>
      </w:pPr>
      <w:r w:rsidRPr="00073087">
        <w:t>РОССИЙСКАЯ ФЕДЕРАЦИЯ</w:t>
      </w:r>
    </w:p>
    <w:p w:rsidR="00073087" w:rsidRPr="00073087" w:rsidRDefault="00073087">
      <w:pPr>
        <w:pStyle w:val="ConsPlusTitle"/>
        <w:jc w:val="center"/>
      </w:pPr>
    </w:p>
    <w:p w:rsidR="00073087" w:rsidRPr="00073087" w:rsidRDefault="00073087">
      <w:pPr>
        <w:pStyle w:val="ConsPlusTitle"/>
        <w:jc w:val="center"/>
      </w:pPr>
      <w:r w:rsidRPr="00073087">
        <w:t>ФЕДЕРАЛЬНЫЙ ЗАКОН</w:t>
      </w:r>
    </w:p>
    <w:p w:rsidR="00073087" w:rsidRPr="00073087" w:rsidRDefault="00073087">
      <w:pPr>
        <w:pStyle w:val="ConsPlusTitle"/>
        <w:jc w:val="center"/>
      </w:pPr>
    </w:p>
    <w:p w:rsidR="00073087" w:rsidRPr="00073087" w:rsidRDefault="00073087">
      <w:pPr>
        <w:pStyle w:val="ConsPlusTitle"/>
        <w:jc w:val="center"/>
      </w:pPr>
      <w:r w:rsidRPr="00073087">
        <w:t>ОБ АРХИТЕКТУРНОЙ ДЕЯТЕЛЬНОСТИ В РОССИЙСКОЙ ФЕДЕРАЦИИ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jc w:val="right"/>
      </w:pPr>
      <w:proofErr w:type="gramStart"/>
      <w:r w:rsidRPr="00073087">
        <w:t>Принят</w:t>
      </w:r>
      <w:proofErr w:type="gramEnd"/>
    </w:p>
    <w:p w:rsidR="00073087" w:rsidRPr="00073087" w:rsidRDefault="00073087">
      <w:pPr>
        <w:pStyle w:val="ConsPlusNormal"/>
        <w:jc w:val="right"/>
      </w:pPr>
      <w:r w:rsidRPr="00073087">
        <w:t>Государственной Думой</w:t>
      </w:r>
    </w:p>
    <w:p w:rsidR="00073087" w:rsidRPr="00073087" w:rsidRDefault="00073087">
      <w:pPr>
        <w:pStyle w:val="ConsPlusNormal"/>
        <w:jc w:val="right"/>
      </w:pPr>
      <w:r w:rsidRPr="00073087">
        <w:t>18 октября 1995 года</w:t>
      </w:r>
    </w:p>
    <w:p w:rsidR="00073087" w:rsidRPr="00073087" w:rsidRDefault="0007308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3087" w:rsidRPr="00073087" w:rsidTr="00073087">
        <w:trPr>
          <w:jc w:val="center"/>
        </w:trPr>
        <w:tc>
          <w:tcPr>
            <w:tcW w:w="9294" w:type="dxa"/>
            <w:shd w:val="clear" w:color="auto" w:fill="auto"/>
          </w:tcPr>
          <w:p w:rsidR="00073087" w:rsidRPr="00073087" w:rsidRDefault="00073087">
            <w:pPr>
              <w:pStyle w:val="ConsPlusNormal"/>
              <w:jc w:val="center"/>
            </w:pPr>
            <w:r w:rsidRPr="00073087">
              <w:t>Список изменяющих документов</w:t>
            </w:r>
          </w:p>
          <w:p w:rsidR="00073087" w:rsidRPr="00073087" w:rsidRDefault="00073087">
            <w:pPr>
              <w:pStyle w:val="ConsPlusNormal"/>
              <w:jc w:val="center"/>
            </w:pPr>
            <w:proofErr w:type="gramStart"/>
            <w:r w:rsidRPr="00073087">
              <w:t>(в ред. Федеральных законов от 30.12.2001 N 196-ФЗ,</w:t>
            </w:r>
            <w:proofErr w:type="gramEnd"/>
          </w:p>
          <w:p w:rsidR="00073087" w:rsidRPr="00073087" w:rsidRDefault="00073087">
            <w:pPr>
              <w:pStyle w:val="ConsPlusNormal"/>
              <w:jc w:val="center"/>
            </w:pPr>
            <w:r w:rsidRPr="00073087">
              <w:t>от 10.01.2003 N 15-ФЗ, от 22.08.2004 N 122-ФЗ,</w:t>
            </w:r>
          </w:p>
          <w:p w:rsidR="00073087" w:rsidRPr="00073087" w:rsidRDefault="00073087">
            <w:pPr>
              <w:pStyle w:val="ConsPlusNormal"/>
              <w:jc w:val="center"/>
            </w:pPr>
            <w:r w:rsidRPr="00073087">
              <w:t>от 18.12.2006 N 231-ФЗ, от 18.12.2006 N 232-ФЗ,</w:t>
            </w:r>
          </w:p>
          <w:p w:rsidR="00073087" w:rsidRPr="00073087" w:rsidRDefault="00073087">
            <w:pPr>
              <w:pStyle w:val="ConsPlusNormal"/>
              <w:jc w:val="center"/>
            </w:pPr>
            <w:r w:rsidRPr="00073087">
              <w:t>от 30.12.2008 N 309-ФЗ, от 19.07.2011 N 248-ФЗ)</w:t>
            </w:r>
          </w:p>
        </w:tc>
      </w:tr>
    </w:tbl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I. ОБЩИЕ ПОЛОЖЕНИЯ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1. Цель и задачи настоящего Федерального закона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2. Настоящий Федеральный закон направлен на развитие архитектурного искусства, содействие охране произведений архитектуры, памятников истории и культуры, а также природных ландшафтов.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3. Настоящий Федеральный закон определяет права, обязанности и ответственность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4. Утратил силу. - Федеральный закон от 22.08.2004 N 122-ФЗ.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2. Основные понятия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В целях настоящего Федерального закона применяются следующие основные понятия: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proofErr w:type="gramStart"/>
      <w:r w:rsidRPr="00073087">
        <w:t>архитектурная деятельность -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  <w:proofErr w:type="gramEnd"/>
    </w:p>
    <w:p w:rsidR="00073087" w:rsidRPr="00073087" w:rsidRDefault="00073087">
      <w:pPr>
        <w:pStyle w:val="ConsPlusNormal"/>
        <w:spacing w:before="220"/>
        <w:ind w:firstLine="540"/>
        <w:jc w:val="both"/>
      </w:pPr>
      <w:proofErr w:type="gramStart"/>
      <w:r w:rsidRPr="00073087">
        <w:t>архитектурное решение</w:t>
      </w:r>
      <w:proofErr w:type="gramEnd"/>
      <w:r w:rsidRPr="00073087">
        <w:t xml:space="preserve"> - 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</w:t>
      </w:r>
      <w:r w:rsidRPr="00073087">
        <w:lastRenderedPageBreak/>
        <w:t>построенном архитектурном объекте;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proofErr w:type="gramStart"/>
      <w:r w:rsidRPr="00073087">
        <w:t>архитектурный проект</w:t>
      </w:r>
      <w:proofErr w:type="gramEnd"/>
      <w:r w:rsidRPr="00073087">
        <w:t xml:space="preserve">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19.07.2011 N 248-ФЗ)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архитектурный объект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архитектурно-планировочное задание -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proofErr w:type="gramStart"/>
      <w:r w:rsidRPr="00073087">
        <w:t>разрешение на строительство - основание для реализации архитектурного проекта, выдаваемое заказчику (застройщику) органами местного самоуправления городских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среде.</w:t>
      </w:r>
      <w:proofErr w:type="gramEnd"/>
    </w:p>
    <w:p w:rsidR="00073087" w:rsidRPr="00073087" w:rsidRDefault="00073087">
      <w:pPr>
        <w:pStyle w:val="ConsPlusNormal"/>
        <w:jc w:val="both"/>
      </w:pPr>
      <w:r w:rsidRPr="00073087">
        <w:t>(в ред. Федеральных законов от 22.08.2004 N 122-ФЗ, от 30.12.2008 N 309-ФЗ)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bookmarkStart w:id="1" w:name="P41"/>
      <w:bookmarkEnd w:id="1"/>
      <w:r w:rsidRPr="00073087">
        <w:t>Статья 3. Правовые основы создания архитектурного объекта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 xml:space="preserve">1. </w:t>
      </w:r>
      <w:proofErr w:type="gramStart"/>
      <w:r w:rsidRPr="00073087">
        <w:t>Заказчик (застройщик) - гражданин или юридическое лицо, имеющие намерение осуществить строительство, реконструкцию (далее - строительство) архитектурного объекта, для строительства которого требуется разрешение на строительство, - обязан иметь архитектурный проект, выполненный в соответствии с архитектурно-планировочным заданием.</w:t>
      </w:r>
      <w:proofErr w:type="gramEnd"/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2. Разрешение на строительство не требуется в случае, если строительные работы не влекут за собой изменений внешнего архитектурного облика сложившейся </w:t>
      </w:r>
      <w:proofErr w:type="gramStart"/>
      <w:r w:rsidRPr="00073087">
        <w:t>застройки города</w:t>
      </w:r>
      <w:proofErr w:type="gramEnd"/>
      <w:r w:rsidRPr="00073087">
        <w:t xml:space="preserve">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3. Архитектурно-планировочное задание выдается по заявке заказчика (застройщика) органом, ведающим вопросами архитектуры и градостроительства (далее - орган архитектуры и градостроительства), в соответствии с законодательством Российской Федерации.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lastRenderedPageBreak/>
        <w:t>Архитектурно-планировочное задание должно содержать положения утвержденной градостроительной документации, обязательные экологические, санитарно-эпидемиологические, противопожарные требования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затрагиваются в ходе данного строительства.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19.07.2011 N 248-ФЗ)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proofErr w:type="gramStart"/>
      <w:r w:rsidRPr="00073087">
        <w:t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архитектурного объекта,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 нормативов, утвержденной градостроительной документации, не обоснованы необходимостью сохранения характера сложившейся застройки города или</w:t>
      </w:r>
      <w:proofErr w:type="gramEnd"/>
      <w:r w:rsidRPr="00073087">
        <w:t xml:space="preserve"> иного населенного пункта, природной среды и охраны памятников истории и культуры.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Основанием для 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участке.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В выдаче архитектурно-планировочного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Pr="00073087">
        <w:t>застройки города</w:t>
      </w:r>
      <w:proofErr w:type="gramEnd"/>
      <w:r w:rsidRPr="00073087">
        <w:t xml:space="preserve"> или иного поселения. Отказ в выдаче архитектурно-планировочного задания может быть обжалован заказчиком (застройщиком) в суд.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4. При строительстве отдельных архитектурных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</w:t>
      </w:r>
      <w:proofErr w:type="spellStart"/>
      <w:r w:rsidRPr="00073087">
        <w:t>предпроектных</w:t>
      </w:r>
      <w:proofErr w:type="spellEnd"/>
      <w:r w:rsidRPr="00073087">
        <w:t xml:space="preserve"> исследований или конкурсов на архитектурный проект.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Конкурс на </w:t>
      </w:r>
      <w:proofErr w:type="gramStart"/>
      <w:r w:rsidRPr="00073087">
        <w:t>архитектурный проект</w:t>
      </w:r>
      <w:proofErr w:type="gramEnd"/>
      <w:r w:rsidRPr="00073087">
        <w:t xml:space="preserve"> проводится с участием общественных профессионально-творческих организаций (объединений) архитекторов.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5. Абзац утратил силу. - Федеральный закон от 22.08.2004 N 122-ФЗ.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Отказ в выдаче разрешения на строительство может быть обжалован заказчиком (застройщиком) в суд.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6. Абзац утратил силу с 1 января 2007 года. - Федеральный закон от 18.12.2006 N 232-ФЗ.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Выдавший архитектурно-планировочное задание орган архитектуры и градостроительства при проверке соответствия решений </w:t>
      </w:r>
      <w:proofErr w:type="gramStart"/>
      <w:r w:rsidRPr="00073087">
        <w:t>архитектурного проекта</w:t>
      </w:r>
      <w:proofErr w:type="gramEnd"/>
      <w:r w:rsidRPr="00073087">
        <w:t xml:space="preserve"> требованиям архитектурно-планировочного задания не вправе проводить экспертизу проекта по вопросам,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lastRenderedPageBreak/>
        <w:t>Абзац исключен. - Федеральный закон от 10.01.2003 N 15-ФЗ.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7. Архитектурный проект, учитывающий требования градостроительного законодательства, обязательные требования в области проектирования и строительства, сводов правил, соответствующих градостроительных нормативов, правил </w:t>
      </w:r>
      <w:proofErr w:type="gramStart"/>
      <w:r w:rsidRPr="00073087">
        <w:t>застройки города</w:t>
      </w:r>
      <w:proofErr w:type="gramEnd"/>
      <w:r w:rsidRPr="00073087">
        <w:t xml:space="preserve"> или иного населенного пункта, задания на проектирование и архитектурно-планировочного задания, является документом, обязательным для всех участников реализации архитектурного проекта со дня получения на его основе разрешения на строительство. Один экземпляр </w:t>
      </w:r>
      <w:proofErr w:type="gramStart"/>
      <w:r w:rsidRPr="00073087">
        <w:t>архитектурного проекта</w:t>
      </w:r>
      <w:proofErr w:type="gramEnd"/>
      <w:r w:rsidRPr="00073087">
        <w:t xml:space="preserve">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порядке, установленном законодательством Российской Федерации. </w:t>
      </w:r>
      <w:proofErr w:type="gramStart"/>
      <w:r w:rsidRPr="00073087">
        <w:t>Контроль за</w:t>
      </w:r>
      <w:proofErr w:type="gramEnd"/>
      <w:r w:rsidRPr="00073087">
        <w:t xml:space="preserve"> реализацией архитектурного проекта осуществляется в соответствии с законодательством Российской Федерации.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Федеральных законов от 22.08.2004 N 122-ФЗ, от 19.07.2011 N 248-ФЗ)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3.1. Архитектурная деятельность иностранных граждан, лиц без гражданства и иностранных юридических лиц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(</w:t>
      </w:r>
      <w:proofErr w:type="gramStart"/>
      <w:r w:rsidRPr="00073087">
        <w:t>введена</w:t>
      </w:r>
      <w:proofErr w:type="gramEnd"/>
      <w:r w:rsidRPr="00073087">
        <w:t xml:space="preserve"> Федеральным законом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 xml:space="preserve">Иностранные граждане,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</w:t>
      </w:r>
      <w:proofErr w:type="gramStart"/>
      <w:r w:rsidRPr="00073087">
        <w:t>российскими</w:t>
      </w:r>
      <w:proofErr w:type="gramEnd"/>
      <w:r w:rsidRPr="00073087">
        <w:t xml:space="preserve"> гражданином или юридическим лицом.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3.2. Архитектурная деятельность российских граждан и юридических лиц на территориях иностранных государств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(</w:t>
      </w:r>
      <w:proofErr w:type="gramStart"/>
      <w:r w:rsidRPr="00073087">
        <w:t>введена</w:t>
      </w:r>
      <w:proofErr w:type="gramEnd"/>
      <w:r w:rsidRPr="00073087">
        <w:t xml:space="preserve"> Федеральным законом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II. ЛИЦЕНЗИРОВАНИЕ АРХИТЕКТУРНОЙ ДЕЯТЕЛЬНОСТИ (СТАТЬИ 4 - 11)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Исключена. - Федеральный закон от 10.01.2003 N 15-ФЗ.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III. ПРАВА И ОБЯЗАННОСТИ ГРАЖДАН И ЮРИДИЧЕСКИХ ЛИЦ,</w:t>
      </w:r>
    </w:p>
    <w:p w:rsidR="00073087" w:rsidRPr="00073087" w:rsidRDefault="00073087">
      <w:pPr>
        <w:pStyle w:val="ConsPlusTitle"/>
        <w:jc w:val="center"/>
      </w:pPr>
      <w:proofErr w:type="gramStart"/>
      <w:r w:rsidRPr="00073087">
        <w:t>ОСУЩЕСТВЛЯЮЩИХ</w:t>
      </w:r>
      <w:proofErr w:type="gramEnd"/>
      <w:r w:rsidRPr="00073087">
        <w:t xml:space="preserve"> АРХИТЕКТУРНУЮ ДЕЯТЕЛЬНОСТЬ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12. Права архитектора и юридического лица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Архитектор и юридическое лицо на основании договора с заказчиком (застройщиком) имеют право: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запрашивать и получать от соответствующих органов архитектурно-планировочное задание, иные сведения и исходные документы, необходимые для </w:t>
      </w:r>
      <w:proofErr w:type="spellStart"/>
      <w:r w:rsidRPr="00073087">
        <w:t>предпроектных</w:t>
      </w:r>
      <w:proofErr w:type="spellEnd"/>
      <w:r w:rsidRPr="00073087">
        <w:t xml:space="preserve"> исследований, проектирования и строительства архитектурного объекта;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lastRenderedPageBreak/>
        <w:t xml:space="preserve">осуществлять защиту согласованных с заказчиком (застройщиком) </w:t>
      </w:r>
      <w:proofErr w:type="gramStart"/>
      <w:r w:rsidRPr="00073087">
        <w:t>архитектурных решений</w:t>
      </w:r>
      <w:proofErr w:type="gramEnd"/>
      <w:r w:rsidRPr="00073087">
        <w:t xml:space="preserve"> при их экспертизе и рассмотрении в соответствующих органах;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участвовать в разработке всех разделов документации для строительства, согласовывая все изменения </w:t>
      </w:r>
      <w:proofErr w:type="gramStart"/>
      <w:r w:rsidRPr="00073087">
        <w:t>архитектурных решений</w:t>
      </w:r>
      <w:proofErr w:type="gramEnd"/>
      <w:r w:rsidRPr="00073087">
        <w:t xml:space="preserve">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привлекать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представлять и защищать интересы заказчика (застройщика) по его поручению при заключении договора подряда на строительство архитектурного объекта; оказывать содействие в организации или в проведении торгов (аукционов или конкурсов) для заключения договоров на строительство;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осуществлять авторский надзор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</w:t>
      </w:r>
      <w:proofErr w:type="gramStart"/>
      <w:r w:rsidRPr="00073087">
        <w:t>контроль за</w:t>
      </w:r>
      <w:proofErr w:type="gramEnd"/>
      <w:r w:rsidRPr="00073087">
        <w:t xml:space="preserve"> качеством строительных материалов, качеством и объемом выполняемых строительно-монтажных работ и финансовый контроль;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принимать участие в приемке архитектурного объекта в эксплуатацию или по поручению заказчика (застройщика) быть его ответственным представителем при приемке указанного объекта в эксплуатацию;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проводить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18.12.2006 N 232-ФЗ)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13. Основные обязанности архитектора и юридического лица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 xml:space="preserve">1. </w:t>
      </w:r>
      <w:proofErr w:type="gramStart"/>
      <w:r w:rsidRPr="00073087">
        <w:t>Архитектор и юридическое лицо при осуществлении архитектурной деятельности обязаны соблюдать:</w:t>
      </w:r>
      <w:proofErr w:type="gramEnd"/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законодательство Российской Федерации и законодательство субъектов Российской Федерации в области архитектурной деятельности;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обязательные требования в области проектирования и строительства;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19.07.2011 N 248-ФЗ)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градостроительные нормативы, строительные, а также экологические нормы и правила;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порядок осуществления градостроительной деятельности на территории соответствующего субъекта Российской Федерации и правила </w:t>
      </w:r>
      <w:proofErr w:type="gramStart"/>
      <w:r w:rsidRPr="00073087">
        <w:t>застройки города</w:t>
      </w:r>
      <w:proofErr w:type="gramEnd"/>
      <w:r w:rsidRPr="00073087">
        <w:t xml:space="preserve"> или иного населенного пункта;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требования архитектурно-планировочного задания;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требования заказчика (застройщика), изложенные в задании на проектирование, не противоречащие требованиям настоящей статьи.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2. Архитектор не вправе разглашать информацию о намерениях заказчика (застройщика) по реализации </w:t>
      </w:r>
      <w:proofErr w:type="gramStart"/>
      <w:r w:rsidRPr="00073087">
        <w:t>архитектурного проекта</w:t>
      </w:r>
      <w:proofErr w:type="gramEnd"/>
      <w:r w:rsidRPr="00073087">
        <w:t xml:space="preserve"> без его согласия.</w:t>
      </w:r>
    </w:p>
    <w:p w:rsidR="00073087" w:rsidRPr="00073087" w:rsidRDefault="00073087">
      <w:pPr>
        <w:pStyle w:val="ConsPlusNormal"/>
        <w:jc w:val="both"/>
      </w:pPr>
      <w:r w:rsidRPr="00073087">
        <w:lastRenderedPageBreak/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3. </w:t>
      </w:r>
      <w:proofErr w:type="gramStart"/>
      <w:r w:rsidRPr="00073087">
        <w:t>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авторском надзоре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конкурса.</w:t>
      </w:r>
      <w:proofErr w:type="gramEnd"/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14. Договорные отношения в области архитектурной деятельности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 xml:space="preserve">Создание, реализация и иное использование </w:t>
      </w:r>
      <w:proofErr w:type="gramStart"/>
      <w:r w:rsidRPr="00073087">
        <w:t>архитектурного проекта</w:t>
      </w:r>
      <w:proofErr w:type="gramEnd"/>
      <w:r w:rsidRPr="00073087">
        <w:t xml:space="preserve"> осуществляются только на основе договоров, заключаемых в соответствии с законодательством Российской Федерации.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15. Гарантии деятельности архитектора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Органы государственной власти способствуют созданию организационных, ресурсных и иных условий для свободного творчества архитектора, развития архитектурной науки и образования.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IV. АВТОРСКОЕ ПРАВО НА ПРОИЗВЕДЕНИЯ АРХИТЕКТУРЫ (СТАТЬИ 16 - 19)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Утратила силу с 1 января 2008 года. - Федеральный закон от 18.12.2006 N 231-ФЗ.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V. ПОРЯДОК ИЗМЕНЕНИЙ АРХИТЕКТУРНОГО ПРОЕКТА</w:t>
      </w:r>
    </w:p>
    <w:p w:rsidR="00073087" w:rsidRPr="00073087" w:rsidRDefault="00073087">
      <w:pPr>
        <w:pStyle w:val="ConsPlusTitle"/>
        <w:jc w:val="center"/>
      </w:pPr>
      <w:r w:rsidRPr="00073087">
        <w:t>И АРХИТЕКТУРНОГО ОБЪЕКТА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20. Изменения архитектурного проекта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 xml:space="preserve">1. Изменения </w:t>
      </w:r>
      <w:proofErr w:type="gramStart"/>
      <w:r w:rsidRPr="00073087">
        <w:t>архитектурного проекта</w:t>
      </w:r>
      <w:proofErr w:type="gramEnd"/>
      <w:r w:rsidRPr="00073087">
        <w:t xml:space="preserve">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2. Заказчик (застройщик) либо подрядчик вправе не привлекать автора </w:t>
      </w:r>
      <w:proofErr w:type="gramStart"/>
      <w:r w:rsidRPr="00073087">
        <w:t>архитектурного проекта</w:t>
      </w:r>
      <w:proofErr w:type="gramEnd"/>
      <w:r w:rsidRPr="00073087">
        <w:t xml:space="preserve">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3. Если автор </w:t>
      </w:r>
      <w:proofErr w:type="gramStart"/>
      <w:r w:rsidRPr="00073087">
        <w:t>архитектурного проекта</w:t>
      </w:r>
      <w:proofErr w:type="gramEnd"/>
      <w:r w:rsidRPr="00073087">
        <w:t xml:space="preserve">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нарушения авторского права на произведение архитектуры в соответствии с действующим законодательством.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lastRenderedPageBreak/>
        <w:t>Статья 21. Изменения архитектурного объекта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Изменения архитектурного объекта (достройка, перестройка, перепланировка) осуществляются в соответствии с Гражданским кодексом Российской Федерации и договором на создание и использование архитектурного проекта.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18.12.2006 N 231-ФЗ)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2. Изменения архитектурных объектов, строительство которых требует разрешения на строительство, осуществляются в порядке, установленном статьей 3 настоящего Федерального закона.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3. 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80"/>
        <w:ind w:firstLine="540"/>
        <w:jc w:val="both"/>
      </w:pPr>
      <w:r w:rsidRPr="00073087">
        <w:t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зонах охраны осуществляются в соответствии с Законом РСФСР "Об охране и использовании памятников истории и культуры".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5. </w:t>
      </w:r>
      <w:proofErr w:type="gramStart"/>
      <w:r w:rsidRPr="00073087">
        <w:t>Контроль за</w:t>
      </w:r>
      <w:proofErr w:type="gramEnd"/>
      <w:r w:rsidRPr="00073087">
        <w:t xml:space="preserve"> выполнением положений настоящей статьи осуществляется органом архитектуры и градостроительства, выдавшим архитектурно-планировочное задание.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VI. КОМПЕТЕНЦИЯ ОРГАНОВ АРХИТЕКТУРЫ</w:t>
      </w:r>
    </w:p>
    <w:p w:rsidR="00073087" w:rsidRPr="00073087" w:rsidRDefault="00073087">
      <w:pPr>
        <w:pStyle w:val="ConsPlusTitle"/>
        <w:jc w:val="center"/>
      </w:pPr>
      <w:r w:rsidRPr="00073087">
        <w:t xml:space="preserve">И ГРАДОСТРОИТЕЛЬСТВА И </w:t>
      </w:r>
      <w:proofErr w:type="gramStart"/>
      <w:r w:rsidRPr="00073087">
        <w:t>ПРОФЕССИОНАЛЬНО-ТВОРЧЕСКИХ</w:t>
      </w:r>
      <w:proofErr w:type="gramEnd"/>
    </w:p>
    <w:p w:rsidR="00073087" w:rsidRPr="00073087" w:rsidRDefault="00073087">
      <w:pPr>
        <w:pStyle w:val="ConsPlusTitle"/>
        <w:jc w:val="center"/>
      </w:pPr>
      <w:r w:rsidRPr="00073087">
        <w:t>ОРГАНИЗАЦИЙ (ОБЪЕДИНЕНИЙ) АРХИТЕКТОРОВ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22. Компетенция органов архитектуры и градостроительства в области архитектуры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архитектуры. Органы архитектуры и градостроительства осуществляют свою деятельность на основании градостроительного законодательства, настоящего Федерального закона и соответствующих положений об органах архитектуры и градостроительства.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2.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нормативных правовых актов.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Федеральных законов от 10.01.2003 N 15-ФЗ,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3. Органы местного самоуправления в порядке, установленном действующим законодательством, могут быть наделены полномочиями по регулированию архитектурной деятельности, установленными настоящим Федеральным законом. </w:t>
      </w:r>
      <w:proofErr w:type="gramStart"/>
      <w:r w:rsidRPr="00073087">
        <w:t>Контроль за</w:t>
      </w:r>
      <w:proofErr w:type="gramEnd"/>
      <w:r w:rsidRPr="00073087">
        <w:t xml:space="preserve">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22.08.2004 N 122-ФЗ)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lastRenderedPageBreak/>
        <w:t>4. Органы, ведающие вопросами архитектуры и градостроительства, возглавляют главные архитекторы.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10.01.2003 N 15-ФЗ)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23. Профессионально-творческие организации (объединения) архитекторов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защиты профессиональных интересов архитекторов (градостроителей, дизайнеров и представителей других профессий в области архитектуры и градостроительства).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Абзац исключен. - Федеральный закон от 10.01.2003 N 15-ФЗ.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VII. ОТВЕТСТВЕННОСТЬ ЗА НАРУШЕНИЕ НАСТОЯЩЕГО</w:t>
      </w:r>
    </w:p>
    <w:p w:rsidR="00073087" w:rsidRPr="00073087" w:rsidRDefault="00073087">
      <w:pPr>
        <w:pStyle w:val="ConsPlusTitle"/>
        <w:jc w:val="center"/>
      </w:pPr>
      <w:r w:rsidRPr="00073087">
        <w:t>ФЕДЕРАЛЬНОГО ЗАКОНА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24. Административная ответственность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Гражданин или юридическое лицо, осуществляющие строительство архитектурного объекта без разрешения на строительство (самовольную постройку) или с нарушением утвержденной градостроительной документации, несут ответственность в соответствии с Кодексом Российской Федерации об административных правонарушениях.</w:t>
      </w:r>
    </w:p>
    <w:p w:rsidR="00073087" w:rsidRPr="00073087" w:rsidRDefault="00073087">
      <w:pPr>
        <w:pStyle w:val="ConsPlusNormal"/>
        <w:jc w:val="both"/>
      </w:pPr>
      <w:r w:rsidRPr="00073087">
        <w:t>(п. 1 в ред. Федерального закона от 30.12.2001 N 196-ФЗ)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2. Гражданин или юридическое лицо, допустившие в ходе реализации </w:t>
      </w:r>
      <w:proofErr w:type="gramStart"/>
      <w:r w:rsidRPr="00073087">
        <w:t>архитектурного проекта</w:t>
      </w:r>
      <w:proofErr w:type="gramEnd"/>
      <w:r w:rsidRPr="00073087">
        <w:t xml:space="preserve"> отступления от указанного проекта без согласования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30.12.2001 N 196-ФЗ)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3 - 5. Утратили силу. - Федеральный закон от 30.12.2001 N 196-ФЗ.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25. Имущественная ответственность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1. Лицо, право которого нарушено при осуществлении архитектурной деятельности, может требовать полного возмещения причиненных ему убытков в соответствии с гражданским законодательством Российской Федерации.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2. Убытки, причиненные автору </w:t>
      </w:r>
      <w:proofErr w:type="gramStart"/>
      <w:r w:rsidRPr="00073087">
        <w:t>архитектурного проекта</w:t>
      </w:r>
      <w:proofErr w:type="gramEnd"/>
      <w:r w:rsidRPr="00073087">
        <w:t xml:space="preserve"> в результате нарушения его авторских прав, возмещаются в порядке, установленном действующим законодательством.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>3. Лицо, виновное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lastRenderedPageBreak/>
        <w:t xml:space="preserve">4. Лицо, виновное в действиях, повлекших за собой причинение вреда личности либо </w:t>
      </w:r>
      <w:proofErr w:type="spellStart"/>
      <w:r w:rsidRPr="00073087">
        <w:t>трудновосполнимый</w:t>
      </w:r>
      <w:proofErr w:type="spellEnd"/>
      <w:r w:rsidRPr="00073087">
        <w:t xml:space="preserve"> урон окружающей среде, памятнику истории или культуры, ценному городскому или природному ландшафту, несет ответственность, установленную законодательством Российской Федерации.</w:t>
      </w:r>
    </w:p>
    <w:p w:rsidR="00073087" w:rsidRPr="00073087" w:rsidRDefault="00073087">
      <w:pPr>
        <w:pStyle w:val="ConsPlusNormal"/>
        <w:jc w:val="both"/>
      </w:pPr>
      <w:r w:rsidRPr="00073087">
        <w:t>(в ред. Федерального закона от 30.12.2008 N 309-ФЗ)</w:t>
      </w:r>
    </w:p>
    <w:p w:rsidR="00073087" w:rsidRPr="00073087" w:rsidRDefault="00073087">
      <w:pPr>
        <w:pStyle w:val="ConsPlusNormal"/>
        <w:spacing w:before="220"/>
        <w:ind w:firstLine="540"/>
        <w:jc w:val="both"/>
      </w:pPr>
      <w:r w:rsidRPr="00073087">
        <w:t xml:space="preserve">5. </w:t>
      </w:r>
      <w:proofErr w:type="gramStart"/>
      <w:r w:rsidRPr="00073087">
        <w:t>Гражданин или юридическое лицо, осуществляющие архитектурную деятельность,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обязательств.</w:t>
      </w:r>
      <w:proofErr w:type="gramEnd"/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jc w:val="center"/>
        <w:outlineLvl w:val="0"/>
      </w:pPr>
      <w:r w:rsidRPr="00073087">
        <w:t>Глава VIII. ЗАКЛЮЧИТЕЛЬНЫЕ ПОЛОЖЕНИЯ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26. Вступление настоящего Федерального закона в силу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Настоящий Федеральный закон вступает в силу со дня его официального опубликования.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Title"/>
        <w:ind w:firstLine="540"/>
        <w:jc w:val="both"/>
        <w:outlineLvl w:val="1"/>
      </w:pPr>
      <w:r w:rsidRPr="00073087">
        <w:t>Статья 27. Приведение нормативных правовых актов в соответствие с настоящим Федеральным законом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ind w:firstLine="540"/>
        <w:jc w:val="both"/>
      </w:pPr>
      <w:r w:rsidRPr="00073087"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jc w:val="right"/>
      </w:pPr>
      <w:r w:rsidRPr="00073087">
        <w:t>Президент</w:t>
      </w:r>
    </w:p>
    <w:p w:rsidR="00073087" w:rsidRPr="00073087" w:rsidRDefault="00073087">
      <w:pPr>
        <w:pStyle w:val="ConsPlusNormal"/>
        <w:jc w:val="right"/>
      </w:pPr>
      <w:r w:rsidRPr="00073087">
        <w:t>Российской Федерации</w:t>
      </w:r>
    </w:p>
    <w:p w:rsidR="00073087" w:rsidRPr="00073087" w:rsidRDefault="00073087">
      <w:pPr>
        <w:pStyle w:val="ConsPlusNormal"/>
        <w:jc w:val="right"/>
      </w:pPr>
      <w:r w:rsidRPr="00073087">
        <w:t>Б.ЕЛЬЦИН</w:t>
      </w:r>
    </w:p>
    <w:p w:rsidR="00073087" w:rsidRPr="00073087" w:rsidRDefault="00073087">
      <w:pPr>
        <w:pStyle w:val="ConsPlusNormal"/>
      </w:pPr>
      <w:r w:rsidRPr="00073087">
        <w:t>Москва, Кремль</w:t>
      </w:r>
    </w:p>
    <w:p w:rsidR="00073087" w:rsidRPr="00073087" w:rsidRDefault="00073087">
      <w:pPr>
        <w:pStyle w:val="ConsPlusNormal"/>
        <w:spacing w:before="220"/>
      </w:pPr>
      <w:r w:rsidRPr="00073087">
        <w:t>17 ноября 1995 года</w:t>
      </w:r>
    </w:p>
    <w:p w:rsidR="00073087" w:rsidRPr="00073087" w:rsidRDefault="00073087">
      <w:pPr>
        <w:pStyle w:val="ConsPlusNormal"/>
        <w:spacing w:before="220"/>
      </w:pPr>
      <w:r w:rsidRPr="00073087">
        <w:t>N 169-ФЗ</w:t>
      </w: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</w:pPr>
    </w:p>
    <w:p w:rsidR="00073087" w:rsidRPr="00073087" w:rsidRDefault="00073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EDC" w:rsidRPr="00073087" w:rsidRDefault="00FE3EDC"/>
    <w:sectPr w:rsidR="00FE3EDC" w:rsidRPr="00073087" w:rsidSect="0007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87"/>
    <w:rsid w:val="00073087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3601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2019-01-29T12:30:00Z</dcterms:created>
  <dcterms:modified xsi:type="dcterms:W3CDTF">2019-01-29T12:33:00Z</dcterms:modified>
</cp:coreProperties>
</file>